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9CE51" w14:textId="77777777" w:rsidR="00A42EEA" w:rsidRPr="00F803B2" w:rsidRDefault="00A42EEA" w:rsidP="002E37E2">
      <w:pPr>
        <w:spacing w:line="276" w:lineRule="auto"/>
        <w:jc w:val="center"/>
        <w:rPr>
          <w:rFonts w:asciiTheme="majorHAnsi" w:eastAsia="Roboto" w:hAnsiTheme="majorHAnsi" w:cstheme="majorHAnsi"/>
          <w:b/>
          <w:sz w:val="18"/>
          <w:szCs w:val="18"/>
        </w:rPr>
      </w:pPr>
      <w:r w:rsidRPr="00F803B2">
        <w:rPr>
          <w:rFonts w:asciiTheme="majorHAnsi" w:eastAsia="Roboto" w:hAnsiTheme="majorHAnsi" w:cstheme="majorHAnsi"/>
          <w:b/>
          <w:sz w:val="18"/>
          <w:szCs w:val="18"/>
        </w:rPr>
        <w:t>Ivan Reel</w:t>
      </w:r>
    </w:p>
    <w:p w14:paraId="3B2CE972" w14:textId="77777777" w:rsidR="00A42EEA" w:rsidRPr="00F803B2" w:rsidRDefault="00A42EEA" w:rsidP="00A42EEA">
      <w:pPr>
        <w:spacing w:line="276" w:lineRule="auto"/>
        <w:jc w:val="center"/>
        <w:rPr>
          <w:rFonts w:asciiTheme="majorHAnsi" w:eastAsia="Roboto" w:hAnsiTheme="majorHAnsi" w:cstheme="majorHAnsi"/>
          <w:sz w:val="18"/>
          <w:szCs w:val="18"/>
        </w:rPr>
      </w:pPr>
      <w:r w:rsidRPr="00F803B2">
        <w:rPr>
          <w:rFonts w:asciiTheme="majorHAnsi" w:eastAsia="Roboto" w:hAnsiTheme="majorHAnsi" w:cstheme="majorHAnsi"/>
          <w:sz w:val="18"/>
          <w:szCs w:val="18"/>
        </w:rPr>
        <w:t>244 Austin Paul Drive, Newmarket, Ontario L3X 2C5 | +1.647.633.9473 | IVAN.REEL@GMAIL.COM</w:t>
      </w:r>
    </w:p>
    <w:p w14:paraId="45048318" w14:textId="7F276F89" w:rsidR="00A42EEA" w:rsidRPr="00F803B2" w:rsidRDefault="00314F31" w:rsidP="00A42EEA">
      <w:pPr>
        <w:spacing w:line="276" w:lineRule="auto"/>
        <w:jc w:val="center"/>
        <w:rPr>
          <w:rFonts w:asciiTheme="majorHAnsi" w:eastAsia="Roboto" w:hAnsiTheme="majorHAnsi" w:cstheme="majorHAnsi"/>
          <w:b/>
          <w:color w:val="1155CC"/>
          <w:sz w:val="18"/>
          <w:szCs w:val="18"/>
          <w:u w:val="single"/>
        </w:rPr>
      </w:pPr>
      <w:r>
        <w:rPr>
          <w:rFonts w:asciiTheme="majorHAnsi" w:eastAsia="Roboto" w:hAnsiTheme="majorHAnsi" w:cstheme="majorHAnsi"/>
          <w:sz w:val="18"/>
          <w:szCs w:val="18"/>
        </w:rPr>
        <w:t xml:space="preserve">Online CV </w:t>
      </w:r>
      <w:r w:rsidR="00A42EEA" w:rsidRPr="00F803B2">
        <w:rPr>
          <w:rFonts w:asciiTheme="majorHAnsi" w:eastAsia="Roboto" w:hAnsiTheme="majorHAnsi" w:cstheme="majorHAnsi"/>
          <w:sz w:val="18"/>
          <w:szCs w:val="18"/>
        </w:rPr>
        <w:t xml:space="preserve">and Portfolio are available at </w:t>
      </w:r>
      <w:r w:rsidR="00A42EEA" w:rsidRPr="00F803B2">
        <w:rPr>
          <w:rFonts w:asciiTheme="majorHAnsi" w:hAnsiTheme="majorHAnsi" w:cstheme="majorHAnsi"/>
          <w:sz w:val="18"/>
          <w:szCs w:val="18"/>
        </w:rPr>
        <w:fldChar w:fldCharType="begin"/>
      </w:r>
      <w:r w:rsidR="00A42EEA" w:rsidRPr="00F803B2">
        <w:rPr>
          <w:rFonts w:asciiTheme="majorHAnsi" w:hAnsiTheme="majorHAnsi" w:cstheme="majorHAnsi"/>
          <w:sz w:val="18"/>
          <w:szCs w:val="18"/>
        </w:rPr>
        <w:instrText xml:space="preserve"> HYPERLINK "http://www.ivanreel.com/" </w:instrText>
      </w:r>
      <w:r w:rsidR="00A42EEA" w:rsidRPr="00F803B2">
        <w:rPr>
          <w:rFonts w:asciiTheme="majorHAnsi" w:hAnsiTheme="majorHAnsi" w:cstheme="majorHAnsi"/>
          <w:sz w:val="18"/>
          <w:szCs w:val="18"/>
        </w:rPr>
        <w:fldChar w:fldCharType="separate"/>
      </w:r>
      <w:r w:rsidR="00A42EEA" w:rsidRPr="00F803B2">
        <w:rPr>
          <w:rFonts w:asciiTheme="majorHAnsi" w:eastAsia="Roboto" w:hAnsiTheme="majorHAnsi" w:cstheme="majorHAnsi"/>
          <w:b/>
          <w:color w:val="1155CC"/>
          <w:sz w:val="18"/>
          <w:szCs w:val="18"/>
          <w:u w:val="single"/>
        </w:rPr>
        <w:t>www.ivanreel.com</w:t>
      </w:r>
    </w:p>
    <w:p w14:paraId="592610E6" w14:textId="77777777" w:rsidR="00A42EEA" w:rsidRPr="00447E6A" w:rsidRDefault="00A42EEA" w:rsidP="00A42EEA">
      <w:pPr>
        <w:rPr>
          <w:rFonts w:asciiTheme="majorHAnsi" w:hAnsiTheme="majorHAnsi" w:cstheme="majorHAnsi"/>
        </w:rPr>
      </w:pPr>
      <w:r w:rsidRPr="00F803B2">
        <w:rPr>
          <w:rFonts w:asciiTheme="majorHAnsi" w:hAnsiTheme="majorHAnsi" w:cstheme="majorHAnsi"/>
          <w:sz w:val="18"/>
          <w:szCs w:val="18"/>
        </w:rPr>
        <w:fldChar w:fldCharType="end"/>
      </w:r>
      <w:r w:rsidRPr="00447E6A">
        <w:rPr>
          <w:rFonts w:asciiTheme="majorHAnsi" w:hAnsiTheme="majorHAnsi" w:cstheme="majorHAnsi"/>
        </w:rPr>
        <w:t xml:space="preserve"> </w:t>
      </w:r>
    </w:p>
    <w:p w14:paraId="246337F3"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Career Summary</w:t>
      </w:r>
    </w:p>
    <w:p w14:paraId="0D662A71" w14:textId="2D5854E6" w:rsidR="00A42EEA" w:rsidRPr="00447E6A" w:rsidRDefault="00A42EEA" w:rsidP="00A42EEA">
      <w:pPr>
        <w:rPr>
          <w:rFonts w:asciiTheme="majorHAnsi" w:eastAsia="Roboto" w:hAnsiTheme="majorHAnsi" w:cstheme="majorHAnsi"/>
          <w:sz w:val="20"/>
          <w:szCs w:val="20"/>
          <w:highlight w:val="white"/>
        </w:rPr>
      </w:pPr>
      <w:r w:rsidRPr="00447E6A">
        <w:rPr>
          <w:rFonts w:asciiTheme="majorHAnsi" w:eastAsia="Roboto" w:hAnsiTheme="majorHAnsi" w:cstheme="majorHAnsi"/>
          <w:sz w:val="20"/>
          <w:szCs w:val="20"/>
          <w:highlight w:val="white"/>
        </w:rPr>
        <w:t xml:space="preserve">Sony, </w:t>
      </w:r>
      <w:r>
        <w:rPr>
          <w:rFonts w:asciiTheme="majorHAnsi" w:eastAsia="Roboto" w:hAnsiTheme="majorHAnsi" w:cstheme="majorHAnsi"/>
          <w:sz w:val="20"/>
          <w:szCs w:val="20"/>
          <w:highlight w:val="white"/>
        </w:rPr>
        <w:t xml:space="preserve">Imagine, </w:t>
      </w:r>
      <w:r w:rsidRPr="00447E6A">
        <w:rPr>
          <w:rFonts w:asciiTheme="majorHAnsi" w:eastAsia="Roboto" w:hAnsiTheme="majorHAnsi" w:cstheme="majorHAnsi"/>
          <w:sz w:val="20"/>
          <w:szCs w:val="20"/>
          <w:highlight w:val="white"/>
        </w:rPr>
        <w:t>Apple</w:t>
      </w:r>
      <w:r>
        <w:rPr>
          <w:rFonts w:asciiTheme="majorHAnsi" w:eastAsia="Roboto" w:hAnsiTheme="majorHAnsi" w:cstheme="majorHAnsi"/>
          <w:sz w:val="20"/>
          <w:szCs w:val="20"/>
          <w:highlight w:val="white"/>
        </w:rPr>
        <w:t>,</w:t>
      </w:r>
      <w:r w:rsidRPr="00447E6A">
        <w:rPr>
          <w:rFonts w:asciiTheme="majorHAnsi" w:eastAsia="Roboto" w:hAnsiTheme="majorHAnsi" w:cstheme="majorHAnsi"/>
          <w:sz w:val="20"/>
          <w:szCs w:val="20"/>
          <w:highlight w:val="white"/>
        </w:rPr>
        <w:t xml:space="preserve"> New York Rangers, Liverpool FC, </w:t>
      </w:r>
      <w:r w:rsidR="00E636AA">
        <w:rPr>
          <w:rFonts w:asciiTheme="majorHAnsi" w:eastAsia="Roboto" w:hAnsiTheme="majorHAnsi" w:cstheme="majorHAnsi"/>
          <w:sz w:val="20"/>
          <w:szCs w:val="20"/>
          <w:highlight w:val="white"/>
        </w:rPr>
        <w:t xml:space="preserve">Philadelphia Eagles, </w:t>
      </w:r>
      <w:r w:rsidRPr="00447E6A">
        <w:rPr>
          <w:rFonts w:asciiTheme="majorHAnsi" w:eastAsia="Roboto" w:hAnsiTheme="majorHAnsi" w:cstheme="majorHAnsi"/>
          <w:sz w:val="20"/>
          <w:szCs w:val="20"/>
          <w:highlight w:val="white"/>
        </w:rPr>
        <w:t xml:space="preserve">U.S. Army at WestPoint, Australia Cricket, </w:t>
      </w:r>
      <w:r w:rsidR="00E636AA" w:rsidRPr="00447E6A">
        <w:rPr>
          <w:rFonts w:asciiTheme="majorHAnsi" w:eastAsia="Roboto" w:hAnsiTheme="majorHAnsi" w:cstheme="majorHAnsi"/>
          <w:sz w:val="20"/>
          <w:szCs w:val="20"/>
          <w:highlight w:val="white"/>
        </w:rPr>
        <w:t>Ireland,</w:t>
      </w:r>
      <w:r w:rsidR="00E636AA">
        <w:rPr>
          <w:rFonts w:asciiTheme="majorHAnsi" w:eastAsia="Roboto" w:hAnsiTheme="majorHAnsi" w:cstheme="majorHAnsi"/>
          <w:sz w:val="20"/>
          <w:szCs w:val="20"/>
          <w:highlight w:val="white"/>
        </w:rPr>
        <w:t xml:space="preserve"> and Wales</w:t>
      </w:r>
      <w:r w:rsidRPr="00447E6A">
        <w:rPr>
          <w:rFonts w:asciiTheme="majorHAnsi" w:eastAsia="Roboto" w:hAnsiTheme="majorHAnsi" w:cstheme="majorHAnsi"/>
          <w:sz w:val="20"/>
          <w:szCs w:val="20"/>
          <w:highlight w:val="white"/>
        </w:rPr>
        <w:t xml:space="preserve"> Rugby and many more. During my 20+ years of Marketing, Advertising, Product Management, Product Training, Sales and Consulting, I have had a profound impact on top-name brands whether they were a client or an employer. The firms mentioned are in my career history by design. Extremely knowledgeable in Public Relations and Product Development, companies recognize my unique area of expertise and the innovative business skills I bring to the conversation about developing and implementing exceptional marketing plans. I was excited to be part of each team. I achieved a wide variety of marketing and product management objectives for each company while keeping the user experience top of mind. Globally, there are very few Sales Associates, Product Managers, Marketers, Trainers or Entrepreneurs who can A-list such a diverse group of top-name brands in the fabric of their portfolio.</w:t>
      </w:r>
    </w:p>
    <w:p w14:paraId="2376D744" w14:textId="77777777" w:rsidR="00A42EEA" w:rsidRPr="00447E6A" w:rsidRDefault="00A42EEA" w:rsidP="00A42EEA">
      <w:pPr>
        <w:rPr>
          <w:rFonts w:asciiTheme="majorHAnsi" w:hAnsiTheme="majorHAnsi" w:cstheme="majorHAnsi"/>
        </w:rPr>
      </w:pPr>
      <w:r w:rsidRPr="00447E6A">
        <w:rPr>
          <w:rFonts w:asciiTheme="majorHAnsi" w:hAnsiTheme="majorHAnsi" w:cstheme="majorHAnsi"/>
        </w:rPr>
        <w:t xml:space="preserve"> </w:t>
      </w:r>
    </w:p>
    <w:p w14:paraId="212D179C"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Philosophy/Objectives</w:t>
      </w:r>
    </w:p>
    <w:p w14:paraId="518AB659" w14:textId="0E4D0214" w:rsidR="00A42EEA" w:rsidRPr="00E636A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sz w:val="20"/>
          <w:szCs w:val="20"/>
        </w:rPr>
        <w:t xml:space="preserve">A spark of inspiration layered with creativity drives my strong skill set and is the basis of my professional experience. This foundation is an asset for accomplishing a company’s </w:t>
      </w:r>
      <w:r>
        <w:rPr>
          <w:rFonts w:asciiTheme="majorHAnsi" w:eastAsia="Roboto" w:hAnsiTheme="majorHAnsi" w:cstheme="majorHAnsi"/>
          <w:sz w:val="20"/>
          <w:szCs w:val="20"/>
        </w:rPr>
        <w:t xml:space="preserve">sales, </w:t>
      </w:r>
      <w:r w:rsidRPr="00447E6A">
        <w:rPr>
          <w:rFonts w:asciiTheme="majorHAnsi" w:eastAsia="Roboto" w:hAnsiTheme="majorHAnsi" w:cstheme="majorHAnsi"/>
          <w:sz w:val="20"/>
          <w:szCs w:val="20"/>
        </w:rPr>
        <w:t>marketing, advertising</w:t>
      </w:r>
      <w:r>
        <w:rPr>
          <w:rFonts w:asciiTheme="majorHAnsi" w:eastAsia="Roboto" w:hAnsiTheme="majorHAnsi" w:cstheme="majorHAnsi"/>
          <w:sz w:val="20"/>
          <w:szCs w:val="20"/>
        </w:rPr>
        <w:t xml:space="preserve"> technical</w:t>
      </w:r>
      <w:r w:rsidRPr="00447E6A">
        <w:rPr>
          <w:rFonts w:asciiTheme="majorHAnsi" w:eastAsia="Roboto" w:hAnsiTheme="majorHAnsi" w:cstheme="majorHAnsi"/>
          <w:sz w:val="20"/>
          <w:szCs w:val="20"/>
        </w:rPr>
        <w:t xml:space="preserve"> and training goals. </w:t>
      </w:r>
    </w:p>
    <w:p w14:paraId="5182499A" w14:textId="6B3CB7AA" w:rsidR="00A42EEA" w:rsidRPr="00447E6A" w:rsidRDefault="00A42EEA" w:rsidP="00A42EEA">
      <w:pPr>
        <w:rPr>
          <w:rFonts w:asciiTheme="majorHAnsi" w:eastAsia="Roboto" w:hAnsiTheme="majorHAnsi" w:cstheme="majorHAnsi"/>
          <w:b/>
          <w:color w:val="1155CC"/>
          <w:sz w:val="20"/>
          <w:szCs w:val="20"/>
          <w:u w:val="single"/>
        </w:rPr>
      </w:pPr>
      <w:r w:rsidRPr="00447E6A">
        <w:rPr>
          <w:rFonts w:asciiTheme="majorHAnsi" w:eastAsia="Roboto" w:hAnsiTheme="majorHAnsi" w:cstheme="majorHAnsi"/>
          <w:sz w:val="20"/>
          <w:szCs w:val="20"/>
        </w:rPr>
        <w:t xml:space="preserve">Embodied in that philosophy is this speaking engagement at DeGroote School of </w:t>
      </w:r>
      <w:r w:rsidR="00177779" w:rsidRPr="00447E6A">
        <w:rPr>
          <w:rFonts w:asciiTheme="majorHAnsi" w:eastAsia="Roboto" w:hAnsiTheme="majorHAnsi" w:cstheme="majorHAnsi"/>
          <w:sz w:val="20"/>
          <w:szCs w:val="20"/>
        </w:rPr>
        <w:t>Business -</w:t>
      </w:r>
      <w:r w:rsidRPr="00447E6A">
        <w:rPr>
          <w:rFonts w:asciiTheme="majorHAnsi" w:eastAsia="Roboto" w:hAnsiTheme="majorHAnsi" w:cstheme="majorHAnsi"/>
          <w:sz w:val="20"/>
          <w:szCs w:val="20"/>
        </w:rPr>
        <w:t xml:space="preserve"> “Digital Leadership Summit” </w:t>
      </w:r>
      <w:hyperlink r:id="rId6">
        <w:r w:rsidRPr="00447E6A">
          <w:rPr>
            <w:rFonts w:asciiTheme="majorHAnsi" w:eastAsia="Roboto" w:hAnsiTheme="majorHAnsi" w:cstheme="majorHAnsi"/>
            <w:b/>
            <w:color w:val="1155CC"/>
            <w:sz w:val="20"/>
            <w:szCs w:val="20"/>
            <w:u w:val="single"/>
          </w:rPr>
          <w:t>https://youtu.be/g9Yc7Px4QsA</w:t>
        </w:r>
      </w:hyperlink>
      <w:r w:rsidRPr="00447E6A">
        <w:rPr>
          <w:rFonts w:asciiTheme="majorHAnsi" w:eastAsia="Roboto" w:hAnsiTheme="majorHAnsi" w:cstheme="majorHAnsi"/>
          <w:b/>
          <w:sz w:val="20"/>
          <w:szCs w:val="20"/>
        </w:rPr>
        <w:t xml:space="preserve"> </w:t>
      </w:r>
      <w:r w:rsidRPr="00447E6A">
        <w:rPr>
          <w:rFonts w:asciiTheme="majorHAnsi" w:hAnsiTheme="majorHAnsi" w:cstheme="majorHAnsi"/>
        </w:rPr>
        <w:fldChar w:fldCharType="begin"/>
      </w:r>
      <w:r w:rsidRPr="00447E6A">
        <w:rPr>
          <w:rFonts w:asciiTheme="majorHAnsi" w:hAnsiTheme="majorHAnsi" w:cstheme="majorHAnsi"/>
        </w:rPr>
        <w:instrText xml:space="preserve"> HYPERLINK "http://www.ivanreel.com/" </w:instrText>
      </w:r>
      <w:r w:rsidRPr="00447E6A">
        <w:rPr>
          <w:rFonts w:asciiTheme="majorHAnsi" w:hAnsiTheme="majorHAnsi" w:cstheme="majorHAnsi"/>
        </w:rPr>
        <w:fldChar w:fldCharType="separate"/>
      </w:r>
    </w:p>
    <w:p w14:paraId="0E4E678C"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hAnsiTheme="majorHAnsi" w:cstheme="majorHAnsi"/>
        </w:rPr>
        <w:fldChar w:fldCharType="end"/>
      </w:r>
      <w:r w:rsidRPr="00447E6A">
        <w:rPr>
          <w:rFonts w:asciiTheme="majorHAnsi" w:eastAsia="Roboto" w:hAnsiTheme="majorHAnsi" w:cstheme="majorHAnsi"/>
          <w:b/>
          <w:sz w:val="20"/>
          <w:szCs w:val="20"/>
          <w:u w:val="single"/>
        </w:rPr>
        <w:t xml:space="preserve"> </w:t>
      </w:r>
    </w:p>
    <w:p w14:paraId="70E72E16"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Skills &amp; Abilities</w:t>
      </w:r>
    </w:p>
    <w:p w14:paraId="6FE00617" w14:textId="48E929AF" w:rsidR="00A42EEA" w:rsidRPr="00447E6A" w:rsidRDefault="00A42EEA" w:rsidP="00A42EEA">
      <w:pPr>
        <w:rPr>
          <w:rFonts w:asciiTheme="majorHAnsi" w:eastAsia="Roboto" w:hAnsiTheme="majorHAnsi" w:cstheme="majorHAnsi"/>
          <w:sz w:val="20"/>
          <w:szCs w:val="20"/>
        </w:rPr>
      </w:pPr>
      <w:r>
        <w:rPr>
          <w:rFonts w:asciiTheme="majorHAnsi" w:eastAsia="Roboto" w:hAnsiTheme="majorHAnsi" w:cstheme="majorHAnsi"/>
          <w:sz w:val="20"/>
          <w:szCs w:val="20"/>
        </w:rPr>
        <w:t>POPM / SAFE4 Lean Certified as well as a</w:t>
      </w:r>
      <w:r w:rsidRPr="00447E6A">
        <w:rPr>
          <w:rFonts w:asciiTheme="majorHAnsi" w:eastAsia="Roboto" w:hAnsiTheme="majorHAnsi" w:cstheme="majorHAnsi"/>
          <w:sz w:val="20"/>
          <w:szCs w:val="20"/>
        </w:rPr>
        <w:t xml:space="preserve">cquiring a diverse media and design skill set through education and work experience over 20+ years has clearly defined my competencies and given me the opportunity to develop a flair for entrepreneurial focus and direction. </w:t>
      </w:r>
      <w:r w:rsidR="00177779" w:rsidRPr="00447E6A">
        <w:rPr>
          <w:rFonts w:asciiTheme="majorHAnsi" w:eastAsia="Roboto" w:hAnsiTheme="majorHAnsi" w:cstheme="majorHAnsi"/>
          <w:sz w:val="20"/>
          <w:szCs w:val="20"/>
        </w:rPr>
        <w:t>I am</w:t>
      </w:r>
      <w:r w:rsidRPr="00447E6A">
        <w:rPr>
          <w:rFonts w:asciiTheme="majorHAnsi" w:eastAsia="Roboto" w:hAnsiTheme="majorHAnsi" w:cstheme="majorHAnsi"/>
          <w:sz w:val="20"/>
          <w:szCs w:val="20"/>
        </w:rPr>
        <w:t xml:space="preserve"> incredibly proud of the knowledge and achievements </w:t>
      </w:r>
      <w:r w:rsidR="00177779" w:rsidRPr="00447E6A">
        <w:rPr>
          <w:rFonts w:asciiTheme="majorHAnsi" w:eastAsia="Roboto" w:hAnsiTheme="majorHAnsi" w:cstheme="majorHAnsi"/>
          <w:sz w:val="20"/>
          <w:szCs w:val="20"/>
        </w:rPr>
        <w:t>I have</w:t>
      </w:r>
      <w:r w:rsidRPr="00447E6A">
        <w:rPr>
          <w:rFonts w:asciiTheme="majorHAnsi" w:eastAsia="Roboto" w:hAnsiTheme="majorHAnsi" w:cstheme="majorHAnsi"/>
          <w:sz w:val="20"/>
          <w:szCs w:val="20"/>
        </w:rPr>
        <w:t xml:space="preserve"> accumulated along the way and fortunate to have the support of many colleagues to become a professional in my field.</w:t>
      </w:r>
      <w:r w:rsidR="007338E1">
        <w:rPr>
          <w:rFonts w:asciiTheme="majorHAnsi" w:eastAsia="Roboto" w:hAnsiTheme="majorHAnsi" w:cstheme="majorHAnsi"/>
          <w:sz w:val="20"/>
          <w:szCs w:val="20"/>
        </w:rPr>
        <w:br/>
      </w:r>
      <w:r w:rsidR="007338E1">
        <w:rPr>
          <w:rFonts w:asciiTheme="majorHAnsi" w:eastAsia="Roboto" w:hAnsiTheme="majorHAnsi" w:cstheme="majorHAnsi"/>
          <w:sz w:val="20"/>
          <w:szCs w:val="20"/>
        </w:rPr>
        <w:br/>
        <w:t>Recently</w:t>
      </w:r>
      <w:r w:rsidR="00E51FBB">
        <w:rPr>
          <w:rFonts w:asciiTheme="majorHAnsi" w:eastAsia="Roboto" w:hAnsiTheme="majorHAnsi" w:cstheme="majorHAnsi"/>
          <w:sz w:val="20"/>
          <w:szCs w:val="20"/>
        </w:rPr>
        <w:t xml:space="preserve">, </w:t>
      </w:r>
      <w:r w:rsidR="007338E1">
        <w:rPr>
          <w:rFonts w:asciiTheme="majorHAnsi" w:eastAsia="Roboto" w:hAnsiTheme="majorHAnsi" w:cstheme="majorHAnsi"/>
          <w:sz w:val="20"/>
          <w:szCs w:val="20"/>
        </w:rPr>
        <w:t>I have added a multitude of Visual design, 3D and Game Engine composite skills. They are NUKEX, UNREAL ENGINE, MAYA</w:t>
      </w:r>
      <w:r w:rsidR="00E51FBB">
        <w:rPr>
          <w:rFonts w:asciiTheme="majorHAnsi" w:eastAsia="Roboto" w:hAnsiTheme="majorHAnsi" w:cstheme="majorHAnsi"/>
          <w:sz w:val="20"/>
          <w:szCs w:val="20"/>
        </w:rPr>
        <w:t xml:space="preserve"> and more. </w:t>
      </w:r>
      <w:proofErr w:type="spellStart"/>
      <w:r w:rsidR="007338E1">
        <w:rPr>
          <w:rFonts w:asciiTheme="majorHAnsi" w:eastAsia="Roboto" w:hAnsiTheme="majorHAnsi" w:cstheme="majorHAnsi"/>
          <w:sz w:val="20"/>
          <w:szCs w:val="20"/>
        </w:rPr>
        <w:t>I</w:t>
      </w:r>
      <w:proofErr w:type="spellEnd"/>
      <w:r w:rsidR="007338E1">
        <w:rPr>
          <w:rFonts w:asciiTheme="majorHAnsi" w:eastAsia="Roboto" w:hAnsiTheme="majorHAnsi" w:cstheme="majorHAnsi"/>
          <w:sz w:val="20"/>
          <w:szCs w:val="20"/>
        </w:rPr>
        <w:t xml:space="preserve"> am at an intermediate to advanced levels of capability in the pipeline of production and in studio. </w:t>
      </w:r>
    </w:p>
    <w:p w14:paraId="00568331" w14:textId="77777777" w:rsidR="00A42EEA" w:rsidRPr="00447E6A" w:rsidRDefault="00A42EEA" w:rsidP="00A42EEA">
      <w:pPr>
        <w:rPr>
          <w:rFonts w:asciiTheme="majorHAnsi" w:hAnsiTheme="majorHAnsi" w:cstheme="majorHAnsi"/>
        </w:rPr>
      </w:pPr>
      <w:r w:rsidRPr="00447E6A">
        <w:rPr>
          <w:rFonts w:asciiTheme="majorHAnsi" w:hAnsiTheme="majorHAnsi" w:cstheme="majorHAnsi"/>
        </w:rPr>
        <w:t xml:space="preserve"> </w:t>
      </w:r>
    </w:p>
    <w:p w14:paraId="11F39265" w14:textId="5ED0FFB1" w:rsidR="00A42EEA" w:rsidRPr="00447E6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b/>
          <w:sz w:val="20"/>
          <w:szCs w:val="20"/>
        </w:rPr>
        <w:t>UX</w:t>
      </w:r>
      <w:r w:rsidR="006727BA">
        <w:rPr>
          <w:rFonts w:asciiTheme="majorHAnsi" w:eastAsia="Roboto" w:hAnsiTheme="majorHAnsi" w:cstheme="majorHAnsi"/>
          <w:b/>
          <w:sz w:val="20"/>
          <w:szCs w:val="20"/>
        </w:rPr>
        <w:t>/UI</w:t>
      </w:r>
      <w:r w:rsidRPr="00447E6A">
        <w:rPr>
          <w:rFonts w:asciiTheme="majorHAnsi" w:eastAsia="Roboto" w:hAnsiTheme="majorHAnsi" w:cstheme="majorHAnsi"/>
          <w:b/>
          <w:sz w:val="20"/>
          <w:szCs w:val="20"/>
        </w:rPr>
        <w:t xml:space="preserve"> Visual Design – </w:t>
      </w:r>
      <w:r w:rsidR="006A022D">
        <w:rPr>
          <w:rFonts w:asciiTheme="majorHAnsi" w:eastAsia="Roboto" w:hAnsiTheme="majorHAnsi" w:cstheme="majorHAnsi"/>
          <w:b/>
          <w:sz w:val="20"/>
          <w:szCs w:val="20"/>
        </w:rPr>
        <w:t xml:space="preserve">“If you are not doing research then you are not doing UX” </w:t>
      </w:r>
      <w:r w:rsidRPr="00447E6A">
        <w:rPr>
          <w:rFonts w:asciiTheme="majorHAnsi" w:eastAsia="Roboto" w:hAnsiTheme="majorHAnsi" w:cstheme="majorHAnsi"/>
          <w:sz w:val="20"/>
          <w:szCs w:val="20"/>
        </w:rPr>
        <w:t>Career and Entrepreneurial success largely depend on strong communication skills. It is one reason I leveraged my design</w:t>
      </w:r>
      <w:r w:rsidR="006A022D">
        <w:rPr>
          <w:rFonts w:asciiTheme="majorHAnsi" w:eastAsia="Roboto" w:hAnsiTheme="majorHAnsi" w:cstheme="majorHAnsi"/>
          <w:sz w:val="20"/>
          <w:szCs w:val="20"/>
        </w:rPr>
        <w:t xml:space="preserve"> </w:t>
      </w:r>
      <w:r w:rsidR="00CA67FE">
        <w:rPr>
          <w:rFonts w:asciiTheme="majorHAnsi" w:eastAsia="Roboto" w:hAnsiTheme="majorHAnsi" w:cstheme="majorHAnsi"/>
          <w:sz w:val="20"/>
          <w:szCs w:val="20"/>
        </w:rPr>
        <w:t xml:space="preserve">plus </w:t>
      </w:r>
      <w:r w:rsidR="006A022D">
        <w:rPr>
          <w:rFonts w:asciiTheme="majorHAnsi" w:eastAsia="Roboto" w:hAnsiTheme="majorHAnsi" w:cstheme="majorHAnsi"/>
          <w:sz w:val="20"/>
          <w:szCs w:val="20"/>
        </w:rPr>
        <w:t xml:space="preserve">research </w:t>
      </w:r>
      <w:r w:rsidRPr="00447E6A">
        <w:rPr>
          <w:rFonts w:asciiTheme="majorHAnsi" w:eastAsia="Roboto" w:hAnsiTheme="majorHAnsi" w:cstheme="majorHAnsi"/>
          <w:sz w:val="20"/>
          <w:szCs w:val="20"/>
        </w:rPr>
        <w:t xml:space="preserve">abilities at the beginning of my career. </w:t>
      </w:r>
      <w:r w:rsidR="00177779" w:rsidRPr="00447E6A">
        <w:rPr>
          <w:rFonts w:asciiTheme="majorHAnsi" w:eastAsia="Roboto" w:hAnsiTheme="majorHAnsi" w:cstheme="majorHAnsi"/>
          <w:sz w:val="20"/>
          <w:szCs w:val="20"/>
        </w:rPr>
        <w:t>I have</w:t>
      </w:r>
      <w:r w:rsidRPr="00447E6A">
        <w:rPr>
          <w:rFonts w:asciiTheme="majorHAnsi" w:eastAsia="Roboto" w:hAnsiTheme="majorHAnsi" w:cstheme="majorHAnsi"/>
          <w:sz w:val="20"/>
          <w:szCs w:val="20"/>
        </w:rPr>
        <w:t xml:space="preserve"> had many opportunities to lead teams to create innovative ways to deliver product and new </w:t>
      </w:r>
      <w:r w:rsidR="00E636AA" w:rsidRPr="00447E6A">
        <w:rPr>
          <w:rFonts w:asciiTheme="majorHAnsi" w:eastAsia="Roboto" w:hAnsiTheme="majorHAnsi" w:cstheme="majorHAnsi"/>
          <w:sz w:val="20"/>
          <w:szCs w:val="20"/>
        </w:rPr>
        <w:t>technologi</w:t>
      </w:r>
      <w:r w:rsidR="00E636AA">
        <w:rPr>
          <w:rFonts w:asciiTheme="majorHAnsi" w:eastAsia="Roboto" w:hAnsiTheme="majorHAnsi" w:cstheme="majorHAnsi"/>
          <w:sz w:val="20"/>
          <w:szCs w:val="20"/>
        </w:rPr>
        <w:t>es</w:t>
      </w:r>
      <w:r w:rsidRPr="00447E6A">
        <w:rPr>
          <w:rFonts w:asciiTheme="majorHAnsi" w:eastAsia="Roboto" w:hAnsiTheme="majorHAnsi" w:cstheme="majorHAnsi"/>
          <w:sz w:val="20"/>
          <w:szCs w:val="20"/>
        </w:rPr>
        <w:t xml:space="preserve"> that stand out from the pack. Creation of powerful interfaces is fundamental to </w:t>
      </w:r>
      <w:r w:rsidR="00314F31">
        <w:rPr>
          <w:rFonts w:asciiTheme="majorHAnsi" w:eastAsia="Roboto" w:hAnsiTheme="majorHAnsi" w:cstheme="majorHAnsi"/>
          <w:sz w:val="20"/>
          <w:szCs w:val="20"/>
        </w:rPr>
        <w:t xml:space="preserve">a </w:t>
      </w:r>
      <w:r w:rsidRPr="00447E6A">
        <w:rPr>
          <w:rFonts w:asciiTheme="majorHAnsi" w:eastAsia="Roboto" w:hAnsiTheme="majorHAnsi" w:cstheme="majorHAnsi"/>
          <w:sz w:val="20"/>
          <w:szCs w:val="20"/>
        </w:rPr>
        <w:t xml:space="preserve">products </w:t>
      </w:r>
      <w:r w:rsidR="006A022D">
        <w:rPr>
          <w:rFonts w:asciiTheme="majorHAnsi" w:eastAsia="Roboto" w:hAnsiTheme="majorHAnsi" w:cstheme="majorHAnsi"/>
          <w:sz w:val="20"/>
          <w:szCs w:val="20"/>
        </w:rPr>
        <w:t xml:space="preserve">success and </w:t>
      </w:r>
      <w:r w:rsidRPr="00447E6A">
        <w:rPr>
          <w:rFonts w:asciiTheme="majorHAnsi" w:eastAsia="Roboto" w:hAnsiTheme="majorHAnsi" w:cstheme="majorHAnsi"/>
          <w:sz w:val="20"/>
          <w:szCs w:val="20"/>
        </w:rPr>
        <w:t xml:space="preserve">critical for communication. </w:t>
      </w:r>
      <w:r w:rsidR="006A022D">
        <w:rPr>
          <w:rFonts w:asciiTheme="majorHAnsi" w:eastAsia="Roboto" w:hAnsiTheme="majorHAnsi" w:cstheme="majorHAnsi"/>
          <w:sz w:val="20"/>
          <w:szCs w:val="20"/>
        </w:rPr>
        <w:t>Currently accrediting at the UXinstitute.com</w:t>
      </w:r>
    </w:p>
    <w:p w14:paraId="4843EAE2" w14:textId="77777777" w:rsidR="00A42EEA" w:rsidRPr="00447E6A" w:rsidRDefault="00A42EEA" w:rsidP="00A42EEA">
      <w:pPr>
        <w:rPr>
          <w:rFonts w:asciiTheme="majorHAnsi" w:hAnsiTheme="majorHAnsi" w:cstheme="majorHAnsi"/>
        </w:rPr>
      </w:pPr>
    </w:p>
    <w:p w14:paraId="7096BF2A" w14:textId="0FC21D11" w:rsidR="00A42EEA" w:rsidRPr="00447E6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b/>
          <w:sz w:val="20"/>
          <w:szCs w:val="20"/>
        </w:rPr>
        <w:t xml:space="preserve">Media, PR &amp; Training </w:t>
      </w:r>
      <w:r w:rsidRPr="00447E6A">
        <w:rPr>
          <w:rFonts w:asciiTheme="majorHAnsi" w:eastAsia="Roboto" w:hAnsiTheme="majorHAnsi" w:cstheme="majorHAnsi"/>
          <w:sz w:val="20"/>
          <w:szCs w:val="20"/>
        </w:rPr>
        <w:t xml:space="preserve">– I </w:t>
      </w:r>
      <w:r w:rsidR="00101C23">
        <w:rPr>
          <w:rFonts w:asciiTheme="majorHAnsi" w:eastAsia="Roboto" w:hAnsiTheme="majorHAnsi" w:cstheme="majorHAnsi"/>
          <w:sz w:val="20"/>
          <w:szCs w:val="20"/>
        </w:rPr>
        <w:t xml:space="preserve">have </w:t>
      </w:r>
      <w:r w:rsidRPr="00447E6A">
        <w:rPr>
          <w:rFonts w:asciiTheme="majorHAnsi" w:eastAsia="Roboto" w:hAnsiTheme="majorHAnsi" w:cstheme="majorHAnsi"/>
          <w:sz w:val="20"/>
          <w:szCs w:val="20"/>
        </w:rPr>
        <w:t>thrive</w:t>
      </w:r>
      <w:r w:rsidR="00101C23">
        <w:rPr>
          <w:rFonts w:asciiTheme="majorHAnsi" w:eastAsia="Roboto" w:hAnsiTheme="majorHAnsi" w:cstheme="majorHAnsi"/>
          <w:sz w:val="20"/>
          <w:szCs w:val="20"/>
        </w:rPr>
        <w:t>d</w:t>
      </w:r>
      <w:r w:rsidRPr="00447E6A">
        <w:rPr>
          <w:rFonts w:asciiTheme="majorHAnsi" w:eastAsia="Roboto" w:hAnsiTheme="majorHAnsi" w:cstheme="majorHAnsi"/>
          <w:sz w:val="20"/>
          <w:szCs w:val="20"/>
        </w:rPr>
        <w:t xml:space="preserve"> on presenting and engaging my audience</w:t>
      </w:r>
      <w:r w:rsidR="00B23E98">
        <w:rPr>
          <w:rFonts w:asciiTheme="majorHAnsi" w:eastAsia="Roboto" w:hAnsiTheme="majorHAnsi" w:cstheme="majorHAnsi"/>
          <w:sz w:val="20"/>
          <w:szCs w:val="20"/>
        </w:rPr>
        <w:t xml:space="preserve"> and customer</w:t>
      </w:r>
      <w:r w:rsidRPr="00447E6A">
        <w:rPr>
          <w:rFonts w:asciiTheme="majorHAnsi" w:eastAsia="Roboto" w:hAnsiTheme="majorHAnsi" w:cstheme="majorHAnsi"/>
          <w:sz w:val="20"/>
          <w:szCs w:val="20"/>
        </w:rPr>
        <w:t xml:space="preserve"> in </w:t>
      </w:r>
      <w:r w:rsidR="00177779" w:rsidRPr="00447E6A">
        <w:rPr>
          <w:rFonts w:asciiTheme="majorHAnsi" w:eastAsia="Roboto" w:hAnsiTheme="majorHAnsi" w:cstheme="majorHAnsi"/>
          <w:sz w:val="20"/>
          <w:szCs w:val="20"/>
        </w:rPr>
        <w:t>all</w:t>
      </w:r>
      <w:r w:rsidRPr="00447E6A">
        <w:rPr>
          <w:rFonts w:asciiTheme="majorHAnsi" w:eastAsia="Roboto" w:hAnsiTheme="majorHAnsi" w:cstheme="majorHAnsi"/>
          <w:sz w:val="20"/>
          <w:szCs w:val="20"/>
        </w:rPr>
        <w:t xml:space="preserve"> the roles I have held. </w:t>
      </w:r>
      <w:r w:rsidR="00177779" w:rsidRPr="00447E6A">
        <w:rPr>
          <w:rFonts w:asciiTheme="majorHAnsi" w:eastAsia="Roboto" w:hAnsiTheme="majorHAnsi" w:cstheme="majorHAnsi"/>
          <w:sz w:val="20"/>
          <w:szCs w:val="20"/>
        </w:rPr>
        <w:t>I have</w:t>
      </w:r>
      <w:r w:rsidRPr="00447E6A">
        <w:rPr>
          <w:rFonts w:asciiTheme="majorHAnsi" w:eastAsia="Roboto" w:hAnsiTheme="majorHAnsi" w:cstheme="majorHAnsi"/>
          <w:sz w:val="20"/>
          <w:szCs w:val="20"/>
        </w:rPr>
        <w:t xml:space="preserve"> always gravitated towards avenues where I can deliver product information directly to people interested in learning more about a broadcast piece for recent developments, a PR piece for Apple or a version of me as the trainer to </w:t>
      </w:r>
      <w:r w:rsidR="00B23E98">
        <w:rPr>
          <w:rFonts w:asciiTheme="majorHAnsi" w:eastAsia="Roboto" w:hAnsiTheme="majorHAnsi" w:cstheme="majorHAnsi"/>
          <w:sz w:val="20"/>
          <w:szCs w:val="20"/>
        </w:rPr>
        <w:t>broadcast solutions</w:t>
      </w:r>
      <w:r w:rsidRPr="00447E6A">
        <w:rPr>
          <w:rFonts w:asciiTheme="majorHAnsi" w:eastAsia="Roboto" w:hAnsiTheme="majorHAnsi" w:cstheme="majorHAnsi"/>
          <w:sz w:val="20"/>
          <w:szCs w:val="20"/>
        </w:rPr>
        <w:t xml:space="preserve"> at Sony. It has always been an area </w:t>
      </w:r>
      <w:r w:rsidR="00177779" w:rsidRPr="00447E6A">
        <w:rPr>
          <w:rFonts w:asciiTheme="majorHAnsi" w:eastAsia="Roboto" w:hAnsiTheme="majorHAnsi" w:cstheme="majorHAnsi"/>
          <w:sz w:val="20"/>
          <w:szCs w:val="20"/>
        </w:rPr>
        <w:t>I have</w:t>
      </w:r>
      <w:r w:rsidRPr="00447E6A">
        <w:rPr>
          <w:rFonts w:asciiTheme="majorHAnsi" w:eastAsia="Roboto" w:hAnsiTheme="majorHAnsi" w:cstheme="majorHAnsi"/>
          <w:sz w:val="20"/>
          <w:szCs w:val="20"/>
        </w:rPr>
        <w:t xml:space="preserve"> enjoyed immensely.</w:t>
      </w:r>
    </w:p>
    <w:p w14:paraId="6230A338" w14:textId="77777777" w:rsidR="00A42EEA" w:rsidRPr="00447E6A" w:rsidRDefault="00A42EEA" w:rsidP="00A42EEA">
      <w:pPr>
        <w:rPr>
          <w:rFonts w:asciiTheme="majorHAnsi" w:hAnsiTheme="majorHAnsi" w:cstheme="majorHAnsi"/>
        </w:rPr>
      </w:pPr>
      <w:r w:rsidRPr="00447E6A">
        <w:rPr>
          <w:rFonts w:asciiTheme="majorHAnsi" w:hAnsiTheme="majorHAnsi" w:cstheme="majorHAnsi"/>
        </w:rPr>
        <w:t xml:space="preserve"> </w:t>
      </w:r>
    </w:p>
    <w:p w14:paraId="7EF28A02" w14:textId="77777777" w:rsidR="00A42EEA" w:rsidRPr="00447E6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b/>
          <w:sz w:val="20"/>
          <w:szCs w:val="20"/>
        </w:rPr>
        <w:t xml:space="preserve">Marketing &amp; Product Development </w:t>
      </w:r>
      <w:r w:rsidRPr="00447E6A">
        <w:rPr>
          <w:rFonts w:asciiTheme="majorHAnsi" w:eastAsia="Roboto" w:hAnsiTheme="majorHAnsi" w:cstheme="majorHAnsi"/>
          <w:sz w:val="20"/>
          <w:szCs w:val="20"/>
        </w:rPr>
        <w:t xml:space="preserve">– Taking a product to market is not an easy task. Successful campaigns rely on researching markets, developing a product’s look and feel, setting programs for the product or service, then managing the lifecycle. This process is a constant, weekly exercise regardless of whether it was my own company, </w:t>
      </w:r>
      <w:proofErr w:type="gramStart"/>
      <w:r w:rsidRPr="00447E6A">
        <w:rPr>
          <w:rFonts w:asciiTheme="majorHAnsi" w:eastAsia="Roboto" w:hAnsiTheme="majorHAnsi" w:cstheme="majorHAnsi"/>
          <w:sz w:val="20"/>
          <w:szCs w:val="20"/>
        </w:rPr>
        <w:t>Apple</w:t>
      </w:r>
      <w:proofErr w:type="gramEnd"/>
      <w:r w:rsidRPr="00447E6A">
        <w:rPr>
          <w:rFonts w:asciiTheme="majorHAnsi" w:eastAsia="Roboto" w:hAnsiTheme="majorHAnsi" w:cstheme="majorHAnsi"/>
          <w:sz w:val="20"/>
          <w:szCs w:val="20"/>
        </w:rPr>
        <w:t xml:space="preserve"> or Sony. To keep the team energized, I brought dedication and passion to each project and helped inspire unique and innovative ways to tackle marketing and product management goals and strategies. Without this type of direction, a team is almost guaranteed certain failure before the product even has a chance.</w:t>
      </w:r>
    </w:p>
    <w:p w14:paraId="39A579CB" w14:textId="77777777" w:rsidR="00A42EEA" w:rsidRPr="00447E6A" w:rsidRDefault="00A42EEA" w:rsidP="00A42EEA">
      <w:pPr>
        <w:rPr>
          <w:rFonts w:asciiTheme="majorHAnsi" w:hAnsiTheme="majorHAnsi" w:cstheme="majorHAnsi"/>
        </w:rPr>
      </w:pPr>
      <w:r w:rsidRPr="00447E6A">
        <w:rPr>
          <w:rFonts w:asciiTheme="majorHAnsi" w:hAnsiTheme="majorHAnsi" w:cstheme="majorHAnsi"/>
        </w:rPr>
        <w:t xml:space="preserve"> </w:t>
      </w:r>
    </w:p>
    <w:p w14:paraId="1C3E3F62" w14:textId="6DE9B6C5" w:rsidR="00A42EE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b/>
          <w:sz w:val="20"/>
          <w:szCs w:val="20"/>
        </w:rPr>
        <w:lastRenderedPageBreak/>
        <w:t>An Understanding of</w:t>
      </w:r>
      <w:r w:rsidR="00611FF1">
        <w:rPr>
          <w:rFonts w:asciiTheme="majorHAnsi" w:eastAsia="Roboto" w:hAnsiTheme="majorHAnsi" w:cstheme="majorHAnsi"/>
          <w:b/>
          <w:sz w:val="20"/>
          <w:szCs w:val="20"/>
        </w:rPr>
        <w:t xml:space="preserve"> IT</w:t>
      </w:r>
      <w:r w:rsidRPr="00447E6A">
        <w:rPr>
          <w:rFonts w:asciiTheme="majorHAnsi" w:eastAsia="Roboto" w:hAnsiTheme="majorHAnsi" w:cstheme="majorHAnsi"/>
          <w:b/>
          <w:sz w:val="20"/>
          <w:szCs w:val="20"/>
        </w:rPr>
        <w:t xml:space="preserve"> Technologies and Development </w:t>
      </w:r>
      <w:r w:rsidRPr="00447E6A">
        <w:rPr>
          <w:rFonts w:asciiTheme="majorHAnsi" w:eastAsia="Roboto" w:hAnsiTheme="majorHAnsi" w:cstheme="majorHAnsi"/>
          <w:sz w:val="20"/>
          <w:szCs w:val="20"/>
        </w:rPr>
        <w:t xml:space="preserve">– All of my career roles have provided ways for me to learn new IT developments and networking knowledge. A technical aptitude in hardware and software has been influential in my long-term career objectives. It has created a solid foundation for me to be instrumental in creating and managing new product initiatives, developing product </w:t>
      </w:r>
      <w:r w:rsidR="00611FF1" w:rsidRPr="00447E6A">
        <w:rPr>
          <w:rFonts w:asciiTheme="majorHAnsi" w:eastAsia="Roboto" w:hAnsiTheme="majorHAnsi" w:cstheme="majorHAnsi"/>
          <w:sz w:val="20"/>
          <w:szCs w:val="20"/>
        </w:rPr>
        <w:t>messaging,</w:t>
      </w:r>
      <w:r w:rsidRPr="00447E6A">
        <w:rPr>
          <w:rFonts w:asciiTheme="majorHAnsi" w:eastAsia="Roboto" w:hAnsiTheme="majorHAnsi" w:cstheme="majorHAnsi"/>
          <w:sz w:val="20"/>
          <w:szCs w:val="20"/>
        </w:rPr>
        <w:t xml:space="preserve"> and leading </w:t>
      </w:r>
      <w:r w:rsidR="00177779" w:rsidRPr="00447E6A">
        <w:rPr>
          <w:rFonts w:asciiTheme="majorHAnsi" w:eastAsia="Roboto" w:hAnsiTheme="majorHAnsi" w:cstheme="majorHAnsi"/>
          <w:sz w:val="20"/>
          <w:szCs w:val="20"/>
        </w:rPr>
        <w:t>exceptionally talented</w:t>
      </w:r>
      <w:r w:rsidRPr="00447E6A">
        <w:rPr>
          <w:rFonts w:asciiTheme="majorHAnsi" w:eastAsia="Roboto" w:hAnsiTheme="majorHAnsi" w:cstheme="majorHAnsi"/>
          <w:sz w:val="20"/>
          <w:szCs w:val="20"/>
        </w:rPr>
        <w:t xml:space="preserve"> Developers, Designers and Engineers. </w:t>
      </w:r>
    </w:p>
    <w:p w14:paraId="1B1255E4" w14:textId="77777777" w:rsidR="00A42EEA" w:rsidRDefault="00A42EEA" w:rsidP="00A42EEA">
      <w:pPr>
        <w:rPr>
          <w:rFonts w:asciiTheme="majorHAnsi" w:eastAsia="Roboto" w:hAnsiTheme="majorHAnsi" w:cstheme="majorHAnsi"/>
          <w:sz w:val="20"/>
          <w:szCs w:val="20"/>
        </w:rPr>
      </w:pPr>
    </w:p>
    <w:p w14:paraId="0EAA54C7" w14:textId="49036D46" w:rsidR="00A42EEA" w:rsidRPr="00447E6A" w:rsidRDefault="00A42EEA" w:rsidP="00A42EEA">
      <w:pPr>
        <w:rPr>
          <w:rFonts w:asciiTheme="majorHAnsi" w:eastAsia="Roboto" w:hAnsiTheme="majorHAnsi" w:cstheme="majorHAnsi"/>
          <w:sz w:val="20"/>
          <w:szCs w:val="20"/>
        </w:rPr>
      </w:pPr>
      <w:r>
        <w:rPr>
          <w:rFonts w:asciiTheme="majorHAnsi" w:eastAsia="Nova Mono" w:hAnsiTheme="majorHAnsi" w:cstheme="majorHAnsi"/>
          <w:b/>
          <w:sz w:val="20"/>
          <w:szCs w:val="20"/>
        </w:rPr>
        <w:t xml:space="preserve">Product Build and </w:t>
      </w:r>
      <w:r w:rsidR="00E636AA">
        <w:rPr>
          <w:rFonts w:asciiTheme="majorHAnsi" w:eastAsia="Nova Mono" w:hAnsiTheme="majorHAnsi" w:cstheme="majorHAnsi"/>
          <w:b/>
          <w:sz w:val="20"/>
          <w:szCs w:val="20"/>
        </w:rPr>
        <w:t xml:space="preserve">Go </w:t>
      </w:r>
      <w:proofErr w:type="gramStart"/>
      <w:r w:rsidR="00E636AA">
        <w:rPr>
          <w:rFonts w:asciiTheme="majorHAnsi" w:eastAsia="Nova Mono" w:hAnsiTheme="majorHAnsi" w:cstheme="majorHAnsi"/>
          <w:b/>
          <w:sz w:val="20"/>
          <w:szCs w:val="20"/>
        </w:rPr>
        <w:t>To</w:t>
      </w:r>
      <w:proofErr w:type="gramEnd"/>
      <w:r w:rsidR="00E636AA">
        <w:rPr>
          <w:rFonts w:asciiTheme="majorHAnsi" w:eastAsia="Nova Mono" w:hAnsiTheme="majorHAnsi" w:cstheme="majorHAnsi"/>
          <w:b/>
          <w:sz w:val="20"/>
          <w:szCs w:val="20"/>
        </w:rPr>
        <w:t xml:space="preserve"> Market</w:t>
      </w:r>
      <w:r>
        <w:rPr>
          <w:rFonts w:asciiTheme="majorHAnsi" w:eastAsia="Nova Mono" w:hAnsiTheme="majorHAnsi" w:cstheme="majorHAnsi"/>
          <w:b/>
          <w:sz w:val="20"/>
          <w:szCs w:val="20"/>
        </w:rPr>
        <w:t xml:space="preserve"> - </w:t>
      </w:r>
      <w:r w:rsidRPr="00447E6A">
        <w:rPr>
          <w:rFonts w:asciiTheme="majorHAnsi" w:eastAsia="Nova Mono" w:hAnsiTheme="majorHAnsi" w:cstheme="majorHAnsi"/>
          <w:b/>
          <w:sz w:val="20"/>
          <w:szCs w:val="20"/>
        </w:rPr>
        <w:t xml:space="preserve">myplayXplay™ </w:t>
      </w:r>
      <w:r w:rsidRPr="00447E6A">
        <w:rPr>
          <w:rFonts w:asciiTheme="majorHAnsi" w:eastAsia="Nova Mono" w:hAnsiTheme="majorHAnsi" w:cstheme="majorHAnsi"/>
          <w:sz w:val="20"/>
          <w:szCs w:val="20"/>
        </w:rPr>
        <w:t xml:space="preserve">– From an idea to reality. The development and execution of my App has been the most significant UI/UX achievement in my career. With </w:t>
      </w:r>
      <w:r w:rsidR="00177779" w:rsidRPr="00447E6A">
        <w:rPr>
          <w:rFonts w:asciiTheme="majorHAnsi" w:eastAsia="Nova Mono" w:hAnsiTheme="majorHAnsi" w:cstheme="majorHAnsi"/>
          <w:sz w:val="20"/>
          <w:szCs w:val="20"/>
        </w:rPr>
        <w:t>all</w:t>
      </w:r>
      <w:r w:rsidRPr="00447E6A">
        <w:rPr>
          <w:rFonts w:asciiTheme="majorHAnsi" w:eastAsia="Nova Mono" w:hAnsiTheme="majorHAnsi" w:cstheme="majorHAnsi"/>
          <w:sz w:val="20"/>
          <w:szCs w:val="20"/>
        </w:rPr>
        <w:t xml:space="preserve"> the skills and experience I accumulated over the years using design tools </w:t>
      </w:r>
      <w:proofErr w:type="gramStart"/>
      <w:r w:rsidR="00E636AA">
        <w:rPr>
          <w:rFonts w:asciiTheme="majorHAnsi" w:eastAsia="Nova Mono" w:hAnsiTheme="majorHAnsi" w:cstheme="majorHAnsi"/>
          <w:sz w:val="20"/>
          <w:szCs w:val="20"/>
        </w:rPr>
        <w:t xml:space="preserve">in </w:t>
      </w:r>
      <w:r w:rsidRPr="00447E6A">
        <w:rPr>
          <w:rFonts w:asciiTheme="majorHAnsi" w:eastAsia="Nova Mono" w:hAnsiTheme="majorHAnsi" w:cstheme="majorHAnsi"/>
          <w:sz w:val="20"/>
          <w:szCs w:val="20"/>
        </w:rPr>
        <w:t xml:space="preserve"> Adobe</w:t>
      </w:r>
      <w:proofErr w:type="gramEnd"/>
      <w:r w:rsidRPr="00447E6A">
        <w:rPr>
          <w:rFonts w:asciiTheme="majorHAnsi" w:eastAsia="Nova Mono" w:hAnsiTheme="majorHAnsi" w:cstheme="majorHAnsi"/>
          <w:sz w:val="20"/>
          <w:szCs w:val="20"/>
        </w:rPr>
        <w:t xml:space="preserve"> CS, Adobe XD, I could translate my imagination into a format that could deliver the flow of the App efficiently and quickly to my developer team to bring myplayXplay™ to life. </w:t>
      </w:r>
      <w:r w:rsidR="00E636AA">
        <w:rPr>
          <w:rFonts w:asciiTheme="majorHAnsi" w:eastAsia="Nova Mono" w:hAnsiTheme="majorHAnsi" w:cstheme="majorHAnsi"/>
          <w:sz w:val="20"/>
          <w:szCs w:val="20"/>
        </w:rPr>
        <w:t>It</w:t>
      </w:r>
      <w:r w:rsidRPr="00447E6A">
        <w:rPr>
          <w:rFonts w:asciiTheme="majorHAnsi" w:eastAsia="Nova Mono" w:hAnsiTheme="majorHAnsi" w:cstheme="majorHAnsi"/>
          <w:sz w:val="20"/>
          <w:szCs w:val="20"/>
        </w:rPr>
        <w:t xml:space="preserve"> made a powerful impact on how sports teams and coaches, surgeons and medical teams fine-tune their strategies live and, in the moment, play by play, step by step.</w:t>
      </w:r>
    </w:p>
    <w:p w14:paraId="378313E3" w14:textId="77777777" w:rsidR="00A42EEA" w:rsidRPr="00447E6A" w:rsidRDefault="00A42EEA" w:rsidP="00A42EEA">
      <w:pPr>
        <w:rPr>
          <w:rFonts w:asciiTheme="majorHAnsi" w:hAnsiTheme="majorHAnsi" w:cstheme="majorHAnsi"/>
        </w:rPr>
      </w:pPr>
      <w:r w:rsidRPr="00447E6A">
        <w:rPr>
          <w:rFonts w:asciiTheme="majorHAnsi" w:hAnsiTheme="majorHAnsi" w:cstheme="majorHAnsi"/>
        </w:rPr>
        <w:t xml:space="preserve"> </w:t>
      </w:r>
    </w:p>
    <w:p w14:paraId="3A9EAAC8"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Experience</w:t>
      </w:r>
    </w:p>
    <w:p w14:paraId="740A80C9" w14:textId="77777777" w:rsidR="00A42EEA" w:rsidRPr="00447E6A" w:rsidRDefault="00A42EEA" w:rsidP="00A42EEA">
      <w:pPr>
        <w:rPr>
          <w:rFonts w:asciiTheme="majorHAnsi" w:eastAsia="Roboto" w:hAnsiTheme="majorHAnsi" w:cstheme="majorHAnsi"/>
          <w:b/>
          <w:sz w:val="20"/>
          <w:szCs w:val="20"/>
          <w:u w:val="single"/>
        </w:rPr>
      </w:pPr>
    </w:p>
    <w:tbl>
      <w:tblPr>
        <w:tblW w:w="1023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8010"/>
        <w:gridCol w:w="2220"/>
      </w:tblGrid>
      <w:tr w:rsidR="00A42EEA" w:rsidRPr="00447E6A" w14:paraId="53AED49F" w14:textId="77777777" w:rsidTr="00D23F71">
        <w:trPr>
          <w:trHeight w:val="420"/>
        </w:trPr>
        <w:tc>
          <w:tcPr>
            <w:tcW w:w="80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1FB9FD2" w14:textId="77777777" w:rsidR="00A42EEA" w:rsidRPr="00447E6A" w:rsidRDefault="00A42EEA" w:rsidP="00D23F71">
            <w:pPr>
              <w:widowControl w:val="0"/>
              <w:pBdr>
                <w:top w:val="nil"/>
                <w:left w:val="nil"/>
                <w:bottom w:val="nil"/>
                <w:right w:val="nil"/>
                <w:between w:val="nil"/>
              </w:pBdr>
              <w:spacing w:line="276" w:lineRule="auto"/>
              <w:rPr>
                <w:rFonts w:asciiTheme="majorHAnsi" w:eastAsia="Roboto" w:hAnsiTheme="majorHAnsi" w:cstheme="majorHAnsi"/>
                <w:b/>
                <w:sz w:val="20"/>
                <w:szCs w:val="20"/>
              </w:rPr>
            </w:pPr>
            <w:r>
              <w:rPr>
                <w:rFonts w:asciiTheme="majorHAnsi" w:eastAsia="Roboto" w:hAnsiTheme="majorHAnsi" w:cstheme="majorHAnsi"/>
                <w:b/>
                <w:sz w:val="20"/>
                <w:szCs w:val="20"/>
              </w:rPr>
              <w:t>Global Product Line Manager, Playout &amp; Networking – Imagine Communications Inc.</w:t>
            </w:r>
          </w:p>
        </w:tc>
        <w:tc>
          <w:tcPr>
            <w:tcW w:w="2220"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3D2F1E6B" w14:textId="77777777" w:rsidR="00A42EEA" w:rsidRPr="00CC4AB3" w:rsidRDefault="00A42EEA" w:rsidP="00D23F71">
            <w:pPr>
              <w:jc w:val="center"/>
              <w:rPr>
                <w:rFonts w:asciiTheme="majorHAnsi" w:eastAsia="Roboto" w:hAnsiTheme="majorHAnsi" w:cstheme="majorHAnsi"/>
                <w:bCs/>
                <w:sz w:val="18"/>
                <w:szCs w:val="18"/>
              </w:rPr>
            </w:pPr>
            <w:r w:rsidRPr="00CC4AB3">
              <w:rPr>
                <w:rFonts w:asciiTheme="majorHAnsi" w:eastAsia="Roboto" w:hAnsiTheme="majorHAnsi" w:cstheme="majorHAnsi"/>
                <w:bCs/>
                <w:sz w:val="18"/>
                <w:szCs w:val="18"/>
              </w:rPr>
              <w:t>Feb 2019 – April 2020</w:t>
            </w:r>
          </w:p>
        </w:tc>
      </w:tr>
      <w:tr w:rsidR="00A42EEA" w:rsidRPr="00447E6A" w14:paraId="7B4948BD" w14:textId="77777777" w:rsidTr="00D23F71">
        <w:trPr>
          <w:trHeight w:val="420"/>
        </w:trPr>
        <w:tc>
          <w:tcPr>
            <w:tcW w:w="80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185D027" w14:textId="77777777" w:rsidR="00B876AE" w:rsidRPr="00B876AE" w:rsidRDefault="00B876AE" w:rsidP="00B876AE">
            <w:pPr>
              <w:rPr>
                <w:rFonts w:asciiTheme="majorHAnsi" w:eastAsia="Nova Mono" w:hAnsiTheme="majorHAnsi" w:cstheme="majorHAnsi"/>
                <w:sz w:val="20"/>
                <w:szCs w:val="20"/>
              </w:rPr>
            </w:pPr>
            <w:r w:rsidRPr="00B876AE">
              <w:rPr>
                <w:rFonts w:asciiTheme="majorHAnsi" w:eastAsia="Nova Mono" w:hAnsiTheme="majorHAnsi" w:cstheme="majorHAnsi"/>
                <w:sz w:val="20"/>
                <w:szCs w:val="20"/>
              </w:rPr>
              <w:t>Helped identify a $200 Million TAM addressable marketplace when positioning overlapping broadcast sectors. It was to aid in understanding the market declines in each category of broadcast and where the relevancy of the product truly had value with segmented customer targets. this then also aided in tapping an additional potential $50 million pull-through revenue stream for the existing product lineup.</w:t>
            </w:r>
          </w:p>
          <w:p w14:paraId="658F58C9" w14:textId="77777777" w:rsidR="00B876AE" w:rsidRPr="00B876AE" w:rsidRDefault="00B876AE" w:rsidP="00B876AE">
            <w:pPr>
              <w:rPr>
                <w:rFonts w:asciiTheme="majorHAnsi" w:eastAsia="Nova Mono" w:hAnsiTheme="majorHAnsi" w:cstheme="majorHAnsi"/>
                <w:sz w:val="20"/>
                <w:szCs w:val="20"/>
              </w:rPr>
            </w:pPr>
          </w:p>
          <w:p w14:paraId="474DF115" w14:textId="77777777" w:rsidR="00B876AE" w:rsidRPr="00B876AE" w:rsidRDefault="00B876AE" w:rsidP="00B876AE">
            <w:pPr>
              <w:rPr>
                <w:rFonts w:asciiTheme="majorHAnsi" w:eastAsia="Nova Mono" w:hAnsiTheme="majorHAnsi" w:cstheme="majorHAnsi"/>
                <w:sz w:val="20"/>
                <w:szCs w:val="20"/>
              </w:rPr>
            </w:pPr>
            <w:r w:rsidRPr="00B876AE">
              <w:rPr>
                <w:rFonts w:asciiTheme="majorHAnsi" w:eastAsia="Nova Mono" w:hAnsiTheme="majorHAnsi" w:cstheme="majorHAnsi"/>
                <w:sz w:val="20"/>
                <w:szCs w:val="20"/>
              </w:rPr>
              <w:t xml:space="preserve">Assessed and scoped needs and requirements developing a software toolset for ST2110/2022, in addition to common IP flows, for Telemetry measurement and management. It was a browser-based FULL STACK development. I was key UX/UI design and Product Manager on the Agile team. The tool allowed for Source/Destination management of signal flows and all hops in between for a global broadcast customer base. I also began discovery on CLOUD integrations that pertain to broadcast flows and playout conditions. </w:t>
            </w:r>
          </w:p>
          <w:p w14:paraId="14269935" w14:textId="77777777" w:rsidR="00B876AE" w:rsidRPr="00B876AE" w:rsidRDefault="00B876AE" w:rsidP="00B876AE">
            <w:pPr>
              <w:rPr>
                <w:rFonts w:asciiTheme="majorHAnsi" w:eastAsia="Nova Mono" w:hAnsiTheme="majorHAnsi" w:cstheme="majorHAnsi"/>
                <w:sz w:val="20"/>
                <w:szCs w:val="20"/>
              </w:rPr>
            </w:pPr>
          </w:p>
          <w:p w14:paraId="27D05348" w14:textId="77777777" w:rsidR="00B876AE" w:rsidRPr="00B876AE" w:rsidRDefault="00B876AE" w:rsidP="00B876AE">
            <w:pPr>
              <w:rPr>
                <w:rFonts w:asciiTheme="majorHAnsi" w:eastAsia="Nova Mono" w:hAnsiTheme="majorHAnsi" w:cstheme="majorHAnsi"/>
                <w:sz w:val="20"/>
                <w:szCs w:val="20"/>
              </w:rPr>
            </w:pPr>
            <w:r w:rsidRPr="00B876AE">
              <w:rPr>
                <w:rFonts w:asciiTheme="majorHAnsi" w:eastAsia="Nova Mono" w:hAnsiTheme="majorHAnsi" w:cstheme="majorHAnsi"/>
                <w:sz w:val="20"/>
                <w:szCs w:val="20"/>
              </w:rPr>
              <w:t>My greatest achievement and strengths were managing key strategic global OEM relationships with software vendors and suppliers of technologies key to Imagine for routing in IP Fabric and Management of video signaling through the network and to playout servers.</w:t>
            </w:r>
          </w:p>
          <w:p w14:paraId="7E17C080" w14:textId="77777777" w:rsidR="00B876AE" w:rsidRPr="00B876AE" w:rsidRDefault="00B876AE" w:rsidP="00B876AE">
            <w:pPr>
              <w:rPr>
                <w:rFonts w:asciiTheme="majorHAnsi" w:eastAsia="Nova Mono" w:hAnsiTheme="majorHAnsi" w:cstheme="majorHAnsi"/>
                <w:sz w:val="20"/>
                <w:szCs w:val="20"/>
              </w:rPr>
            </w:pPr>
          </w:p>
          <w:p w14:paraId="1B69DA95" w14:textId="7040FC69" w:rsidR="00A42EEA" w:rsidRPr="00447E6A" w:rsidRDefault="00B876AE" w:rsidP="00B876AE">
            <w:pPr>
              <w:widowControl w:val="0"/>
              <w:pBdr>
                <w:top w:val="nil"/>
                <w:left w:val="nil"/>
                <w:bottom w:val="nil"/>
                <w:right w:val="nil"/>
                <w:between w:val="nil"/>
              </w:pBdr>
              <w:spacing w:line="276" w:lineRule="auto"/>
              <w:rPr>
                <w:rFonts w:asciiTheme="majorHAnsi" w:eastAsia="Roboto" w:hAnsiTheme="majorHAnsi" w:cstheme="majorHAnsi"/>
                <w:b/>
                <w:sz w:val="20"/>
                <w:szCs w:val="20"/>
              </w:rPr>
            </w:pPr>
            <w:r w:rsidRPr="00B876AE">
              <w:rPr>
                <w:rFonts w:asciiTheme="majorHAnsi" w:eastAsia="Nova Mono" w:hAnsiTheme="majorHAnsi" w:cstheme="majorHAnsi"/>
                <w:sz w:val="20"/>
                <w:szCs w:val="20"/>
              </w:rPr>
              <w:t xml:space="preserve">Continuous customer management and engagement for large installations, such as </w:t>
            </w:r>
            <w:proofErr w:type="spellStart"/>
            <w:r w:rsidRPr="00B876AE">
              <w:rPr>
                <w:rFonts w:asciiTheme="majorHAnsi" w:eastAsia="Nova Mono" w:hAnsiTheme="majorHAnsi" w:cstheme="majorHAnsi"/>
                <w:sz w:val="20"/>
                <w:szCs w:val="20"/>
              </w:rPr>
              <w:t>SkySports</w:t>
            </w:r>
            <w:proofErr w:type="spellEnd"/>
            <w:r w:rsidRPr="00B876AE">
              <w:rPr>
                <w:rFonts w:asciiTheme="majorHAnsi" w:eastAsia="Nova Mono" w:hAnsiTheme="majorHAnsi" w:cstheme="majorHAnsi"/>
                <w:sz w:val="20"/>
                <w:szCs w:val="20"/>
              </w:rPr>
              <w:t>, ESPN, Multichoice with a focus on current and future pipeline of development needs for Master Control and Playout.</w:t>
            </w:r>
          </w:p>
        </w:tc>
        <w:tc>
          <w:tcPr>
            <w:tcW w:w="2220"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46F3351C" w14:textId="77777777" w:rsidR="00A42EEA" w:rsidRPr="00447E6A" w:rsidRDefault="00A42EEA" w:rsidP="00D23F71">
            <w:pPr>
              <w:jc w:val="center"/>
              <w:rPr>
                <w:rFonts w:asciiTheme="majorHAnsi" w:eastAsia="Roboto" w:hAnsiTheme="majorHAnsi" w:cstheme="majorHAnsi"/>
                <w:b/>
                <w:sz w:val="18"/>
                <w:szCs w:val="18"/>
              </w:rPr>
            </w:pPr>
          </w:p>
        </w:tc>
      </w:tr>
      <w:tr w:rsidR="00A42EEA" w:rsidRPr="00447E6A" w14:paraId="644418F8" w14:textId="77777777" w:rsidTr="00D23F71">
        <w:trPr>
          <w:trHeight w:val="420"/>
        </w:trPr>
        <w:tc>
          <w:tcPr>
            <w:tcW w:w="80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5786522" w14:textId="77777777" w:rsidR="00A42EEA" w:rsidRPr="00447E6A" w:rsidRDefault="00A42EEA" w:rsidP="00D23F71">
            <w:pPr>
              <w:widowControl w:val="0"/>
              <w:pBdr>
                <w:top w:val="nil"/>
                <w:left w:val="nil"/>
                <w:bottom w:val="nil"/>
                <w:right w:val="nil"/>
                <w:between w:val="nil"/>
              </w:pBdr>
              <w:spacing w:line="276" w:lineRule="auto"/>
              <w:rPr>
                <w:rFonts w:asciiTheme="majorHAnsi" w:eastAsia="Roboto" w:hAnsiTheme="majorHAnsi" w:cstheme="majorHAnsi"/>
                <w:b/>
                <w:sz w:val="20"/>
                <w:szCs w:val="20"/>
              </w:rPr>
            </w:pPr>
            <w:r w:rsidRPr="00447E6A">
              <w:rPr>
                <w:rFonts w:asciiTheme="majorHAnsi" w:eastAsia="Roboto" w:hAnsiTheme="majorHAnsi" w:cstheme="majorHAnsi"/>
                <w:b/>
                <w:sz w:val="20"/>
                <w:szCs w:val="20"/>
              </w:rPr>
              <w:t xml:space="preserve">CTO, PRINCIPAL – Avoca </w:t>
            </w:r>
            <w:r>
              <w:rPr>
                <w:rFonts w:asciiTheme="majorHAnsi" w:eastAsia="Roboto" w:hAnsiTheme="majorHAnsi" w:cstheme="majorHAnsi"/>
                <w:b/>
                <w:sz w:val="20"/>
                <w:szCs w:val="20"/>
              </w:rPr>
              <w:t>Applications</w:t>
            </w:r>
            <w:r w:rsidRPr="00447E6A">
              <w:rPr>
                <w:rFonts w:asciiTheme="majorHAnsi" w:eastAsia="Roboto" w:hAnsiTheme="majorHAnsi" w:cstheme="majorHAnsi"/>
                <w:b/>
                <w:sz w:val="20"/>
                <w:szCs w:val="20"/>
              </w:rPr>
              <w:t xml:space="preserve"> Solutions</w:t>
            </w:r>
            <w:r>
              <w:rPr>
                <w:rFonts w:asciiTheme="majorHAnsi" w:eastAsia="Roboto" w:hAnsiTheme="majorHAnsi" w:cstheme="majorHAnsi"/>
                <w:b/>
                <w:sz w:val="20"/>
                <w:szCs w:val="20"/>
              </w:rPr>
              <w:t xml:space="preserve"> (myplayXplay)</w:t>
            </w:r>
          </w:p>
        </w:tc>
        <w:tc>
          <w:tcPr>
            <w:tcW w:w="2220" w:type="dxa"/>
            <w:vMerge w:val="restart"/>
            <w:tcBorders>
              <w:top w:val="single" w:sz="8" w:space="0" w:color="000000"/>
              <w:bottom w:val="single" w:sz="8" w:space="0" w:color="000000"/>
              <w:right w:val="single" w:sz="8" w:space="0" w:color="000000"/>
            </w:tcBorders>
            <w:tcMar>
              <w:top w:w="100" w:type="dxa"/>
              <w:left w:w="120" w:type="dxa"/>
              <w:bottom w:w="100" w:type="dxa"/>
              <w:right w:w="120" w:type="dxa"/>
            </w:tcMar>
          </w:tcPr>
          <w:p w14:paraId="36CCA78A" w14:textId="0DE6D9FC" w:rsidR="00A42EEA" w:rsidRPr="00CC4AB3" w:rsidRDefault="00A42EEA" w:rsidP="00D23F71">
            <w:pPr>
              <w:jc w:val="center"/>
              <w:rPr>
                <w:rFonts w:asciiTheme="majorHAnsi" w:eastAsia="Roboto" w:hAnsiTheme="majorHAnsi" w:cstheme="majorHAnsi"/>
                <w:bCs/>
                <w:sz w:val="18"/>
                <w:szCs w:val="18"/>
              </w:rPr>
            </w:pPr>
            <w:r w:rsidRPr="00CC4AB3">
              <w:rPr>
                <w:rFonts w:asciiTheme="majorHAnsi" w:eastAsia="Roboto" w:hAnsiTheme="majorHAnsi" w:cstheme="majorHAnsi"/>
                <w:bCs/>
                <w:sz w:val="18"/>
                <w:szCs w:val="18"/>
              </w:rPr>
              <w:t xml:space="preserve">2007 – </w:t>
            </w:r>
            <w:r w:rsidR="00477741" w:rsidRPr="00CC4AB3">
              <w:rPr>
                <w:rFonts w:asciiTheme="majorHAnsi" w:eastAsia="Roboto" w:hAnsiTheme="majorHAnsi" w:cstheme="majorHAnsi"/>
                <w:bCs/>
                <w:sz w:val="18"/>
                <w:szCs w:val="18"/>
              </w:rPr>
              <w:t>2018</w:t>
            </w:r>
          </w:p>
        </w:tc>
      </w:tr>
      <w:tr w:rsidR="00A42EEA" w:rsidRPr="00447E6A" w14:paraId="7222DCF6" w14:textId="77777777" w:rsidTr="00D23F71">
        <w:trPr>
          <w:trHeight w:val="1760"/>
        </w:trPr>
        <w:tc>
          <w:tcPr>
            <w:tcW w:w="8010"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237ED902" w14:textId="77777777" w:rsidR="00A42EEA" w:rsidRPr="00447E6A" w:rsidRDefault="00A42EEA" w:rsidP="00D23F71">
            <w:pPr>
              <w:rPr>
                <w:rFonts w:asciiTheme="majorHAnsi" w:eastAsia="Roboto" w:hAnsiTheme="majorHAnsi" w:cstheme="majorHAnsi"/>
                <w:sz w:val="20"/>
                <w:szCs w:val="20"/>
              </w:rPr>
            </w:pPr>
            <w:r w:rsidRPr="00447E6A">
              <w:rPr>
                <w:rFonts w:asciiTheme="majorHAnsi" w:eastAsia="Nova Mono" w:hAnsiTheme="majorHAnsi" w:cstheme="majorHAnsi"/>
                <w:sz w:val="20"/>
                <w:szCs w:val="20"/>
              </w:rPr>
              <w:t>Building myplayXplay™ from inception to execution – a professional sports video replay iOS App on iPad</w:t>
            </w:r>
            <w:r w:rsidRPr="00447E6A">
              <w:rPr>
                <w:rFonts w:asciiTheme="majorHAnsi" w:eastAsia="Arial" w:hAnsiTheme="majorHAnsi" w:cstheme="majorHAnsi"/>
                <w:sz w:val="22"/>
                <w:szCs w:val="22"/>
              </w:rPr>
              <w:t xml:space="preserve">. </w:t>
            </w:r>
            <w:r w:rsidRPr="00447E6A">
              <w:rPr>
                <w:rFonts w:asciiTheme="majorHAnsi" w:eastAsia="Roboto" w:hAnsiTheme="majorHAnsi" w:cstheme="majorHAnsi"/>
                <w:sz w:val="20"/>
                <w:szCs w:val="20"/>
              </w:rPr>
              <w:t xml:space="preserve">Acquired International and Professional Coaches in multiple Pro Sports verticals as customers. To name a few examples: </w:t>
            </w:r>
          </w:p>
          <w:p w14:paraId="5457DF51" w14:textId="77777777" w:rsidR="00A42EEA" w:rsidRPr="00447E6A" w:rsidRDefault="00A42EEA" w:rsidP="00D23F71">
            <w:pPr>
              <w:ind w:left="1440" w:hanging="360"/>
              <w:rPr>
                <w:rFonts w:asciiTheme="majorHAnsi" w:eastAsia="Roboto" w:hAnsiTheme="majorHAnsi" w:cstheme="majorHAnsi"/>
                <w:sz w:val="20"/>
                <w:szCs w:val="20"/>
              </w:rPr>
            </w:pPr>
            <w:r w:rsidRPr="00447E6A">
              <w:rPr>
                <w:rFonts w:asciiTheme="majorHAnsi" w:eastAsia="Roboto" w:hAnsiTheme="majorHAnsi" w:cstheme="majorHAnsi"/>
                <w:sz w:val="22"/>
                <w:szCs w:val="22"/>
              </w:rPr>
              <w:t>·</w:t>
            </w:r>
            <w:r w:rsidRPr="00447E6A">
              <w:rPr>
                <w:rFonts w:asciiTheme="majorHAnsi" w:hAnsiTheme="majorHAnsi" w:cstheme="majorHAnsi"/>
                <w:sz w:val="14"/>
                <w:szCs w:val="14"/>
              </w:rPr>
              <w:t xml:space="preserve">       </w:t>
            </w:r>
            <w:r w:rsidRPr="00447E6A">
              <w:rPr>
                <w:rFonts w:asciiTheme="majorHAnsi" w:eastAsia="Roboto" w:hAnsiTheme="majorHAnsi" w:cstheme="majorHAnsi"/>
                <w:sz w:val="20"/>
                <w:szCs w:val="20"/>
              </w:rPr>
              <w:t>New York Rangers</w:t>
            </w:r>
          </w:p>
          <w:p w14:paraId="4A1F0C1A" w14:textId="77777777" w:rsidR="00A42EEA" w:rsidRPr="00447E6A" w:rsidRDefault="00A42EEA" w:rsidP="00D23F71">
            <w:pPr>
              <w:ind w:left="1440" w:hanging="360"/>
              <w:rPr>
                <w:rFonts w:asciiTheme="majorHAnsi" w:eastAsia="Roboto" w:hAnsiTheme="majorHAnsi" w:cstheme="majorHAnsi"/>
                <w:sz w:val="20"/>
                <w:szCs w:val="20"/>
              </w:rPr>
            </w:pPr>
            <w:r w:rsidRPr="00447E6A">
              <w:rPr>
                <w:rFonts w:asciiTheme="majorHAnsi" w:eastAsia="Roboto" w:hAnsiTheme="majorHAnsi" w:cstheme="majorHAnsi"/>
                <w:sz w:val="22"/>
                <w:szCs w:val="22"/>
              </w:rPr>
              <w:t>·</w:t>
            </w:r>
            <w:r w:rsidRPr="00447E6A">
              <w:rPr>
                <w:rFonts w:asciiTheme="majorHAnsi" w:hAnsiTheme="majorHAnsi" w:cstheme="majorHAnsi"/>
                <w:sz w:val="14"/>
                <w:szCs w:val="14"/>
              </w:rPr>
              <w:t xml:space="preserve">       </w:t>
            </w:r>
            <w:r w:rsidRPr="00447E6A">
              <w:rPr>
                <w:rFonts w:asciiTheme="majorHAnsi" w:eastAsia="Roboto" w:hAnsiTheme="majorHAnsi" w:cstheme="majorHAnsi"/>
                <w:sz w:val="20"/>
                <w:szCs w:val="20"/>
              </w:rPr>
              <w:t>Ireland and Wales Rugby, Liverpool FC</w:t>
            </w:r>
          </w:p>
          <w:p w14:paraId="24202DF2" w14:textId="77777777" w:rsidR="00A42EEA" w:rsidRPr="00447E6A" w:rsidRDefault="00A42EEA" w:rsidP="00D23F71">
            <w:pPr>
              <w:ind w:left="1440" w:hanging="360"/>
              <w:rPr>
                <w:rFonts w:asciiTheme="majorHAnsi" w:eastAsia="Roboto" w:hAnsiTheme="majorHAnsi" w:cstheme="majorHAnsi"/>
                <w:sz w:val="20"/>
                <w:szCs w:val="20"/>
              </w:rPr>
            </w:pPr>
            <w:r w:rsidRPr="00447E6A">
              <w:rPr>
                <w:rFonts w:asciiTheme="majorHAnsi" w:eastAsia="Roboto" w:hAnsiTheme="majorHAnsi" w:cstheme="majorHAnsi"/>
                <w:sz w:val="22"/>
                <w:szCs w:val="22"/>
              </w:rPr>
              <w:t>·</w:t>
            </w:r>
            <w:r w:rsidRPr="00447E6A">
              <w:rPr>
                <w:rFonts w:asciiTheme="majorHAnsi" w:hAnsiTheme="majorHAnsi" w:cstheme="majorHAnsi"/>
                <w:sz w:val="14"/>
                <w:szCs w:val="14"/>
              </w:rPr>
              <w:t xml:space="preserve">       </w:t>
            </w:r>
            <w:r w:rsidRPr="00447E6A">
              <w:rPr>
                <w:rFonts w:asciiTheme="majorHAnsi" w:eastAsia="Roboto" w:hAnsiTheme="majorHAnsi" w:cstheme="majorHAnsi"/>
                <w:sz w:val="20"/>
                <w:szCs w:val="20"/>
              </w:rPr>
              <w:t>Australia Cricket ... + + +</w:t>
            </w:r>
          </w:p>
        </w:tc>
        <w:tc>
          <w:tcPr>
            <w:tcW w:w="22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8F50FE" w14:textId="77777777" w:rsidR="00A42EEA" w:rsidRPr="00447E6A" w:rsidRDefault="00A42EEA" w:rsidP="00D23F71">
            <w:pPr>
              <w:rPr>
                <w:rFonts w:asciiTheme="majorHAnsi" w:eastAsia="Roboto" w:hAnsiTheme="majorHAnsi" w:cstheme="majorHAnsi"/>
                <w:sz w:val="20"/>
                <w:szCs w:val="20"/>
              </w:rPr>
            </w:pPr>
          </w:p>
        </w:tc>
      </w:tr>
      <w:tr w:rsidR="00A42EEA" w:rsidRPr="00447E6A" w14:paraId="64F1733E" w14:textId="77777777" w:rsidTr="00D23F71">
        <w:trPr>
          <w:trHeight w:val="420"/>
        </w:trPr>
        <w:tc>
          <w:tcPr>
            <w:tcW w:w="801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83CE84" w14:textId="77777777" w:rsidR="00A42EEA" w:rsidRPr="00447E6A" w:rsidRDefault="00A42EEA" w:rsidP="00D23F71">
            <w:pPr>
              <w:widowControl w:val="0"/>
              <w:pBdr>
                <w:top w:val="nil"/>
                <w:left w:val="nil"/>
                <w:bottom w:val="nil"/>
                <w:right w:val="nil"/>
                <w:between w:val="nil"/>
              </w:pBdr>
              <w:spacing w:line="276" w:lineRule="auto"/>
              <w:rPr>
                <w:rFonts w:asciiTheme="majorHAnsi" w:eastAsia="Roboto" w:hAnsiTheme="majorHAnsi" w:cstheme="majorHAnsi"/>
                <w:b/>
                <w:sz w:val="20"/>
                <w:szCs w:val="20"/>
              </w:rPr>
            </w:pPr>
            <w:r w:rsidRPr="00447E6A">
              <w:rPr>
                <w:rFonts w:asciiTheme="majorHAnsi" w:eastAsia="Roboto" w:hAnsiTheme="majorHAnsi" w:cstheme="majorHAnsi"/>
                <w:b/>
                <w:sz w:val="20"/>
                <w:szCs w:val="20"/>
              </w:rPr>
              <w:t>CTO, PRINCIPAL – Avoca Technologies Inc.</w:t>
            </w:r>
          </w:p>
        </w:tc>
        <w:tc>
          <w:tcPr>
            <w:tcW w:w="2220"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14:paraId="61967ACA" w14:textId="508CAE6A" w:rsidR="00A42EEA" w:rsidRPr="00CC4AB3" w:rsidRDefault="00A42EEA" w:rsidP="00D23F71">
            <w:pPr>
              <w:jc w:val="center"/>
              <w:rPr>
                <w:rFonts w:asciiTheme="majorHAnsi" w:eastAsia="Roboto" w:hAnsiTheme="majorHAnsi" w:cstheme="majorHAnsi"/>
                <w:bCs/>
                <w:sz w:val="18"/>
                <w:szCs w:val="18"/>
              </w:rPr>
            </w:pPr>
            <w:r w:rsidRPr="00CC4AB3">
              <w:rPr>
                <w:rFonts w:asciiTheme="majorHAnsi" w:eastAsia="Roboto" w:hAnsiTheme="majorHAnsi" w:cstheme="majorHAnsi"/>
                <w:bCs/>
                <w:sz w:val="18"/>
                <w:szCs w:val="18"/>
              </w:rPr>
              <w:t xml:space="preserve">2007 – </w:t>
            </w:r>
            <w:r w:rsidR="00477741" w:rsidRPr="00CC4AB3">
              <w:rPr>
                <w:rFonts w:asciiTheme="majorHAnsi" w:eastAsia="Roboto" w:hAnsiTheme="majorHAnsi" w:cstheme="majorHAnsi"/>
                <w:bCs/>
                <w:sz w:val="18"/>
                <w:szCs w:val="18"/>
              </w:rPr>
              <w:t>2018</w:t>
            </w:r>
          </w:p>
        </w:tc>
      </w:tr>
      <w:tr w:rsidR="00A42EEA" w:rsidRPr="00447E6A" w14:paraId="654EB7B4" w14:textId="77777777" w:rsidTr="00D23F71">
        <w:trPr>
          <w:trHeight w:val="2580"/>
        </w:trPr>
        <w:tc>
          <w:tcPr>
            <w:tcW w:w="801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DF05E4" w14:textId="77777777" w:rsidR="00A42EEA" w:rsidRPr="00447E6A" w:rsidRDefault="00A42EEA" w:rsidP="00D23F71">
            <w:pPr>
              <w:rPr>
                <w:rFonts w:asciiTheme="majorHAnsi" w:eastAsia="Roboto" w:hAnsiTheme="majorHAnsi" w:cstheme="majorHAnsi"/>
                <w:sz w:val="20"/>
                <w:szCs w:val="20"/>
              </w:rPr>
            </w:pPr>
            <w:r w:rsidRPr="00447E6A">
              <w:rPr>
                <w:rFonts w:asciiTheme="majorHAnsi" w:eastAsia="Roboto" w:hAnsiTheme="majorHAnsi" w:cstheme="majorHAnsi"/>
                <w:sz w:val="20"/>
                <w:szCs w:val="20"/>
              </w:rPr>
              <w:lastRenderedPageBreak/>
              <w:t>Ongoing management of Avoca Branded Products with</w:t>
            </w:r>
            <w:r w:rsidRPr="00447E6A">
              <w:rPr>
                <w:rFonts w:asciiTheme="majorHAnsi" w:eastAsia="Arial" w:hAnsiTheme="majorHAnsi" w:cstheme="majorHAnsi"/>
                <w:sz w:val="22"/>
                <w:szCs w:val="22"/>
              </w:rPr>
              <w:t xml:space="preserve"> </w:t>
            </w:r>
            <w:r w:rsidRPr="00447E6A">
              <w:rPr>
                <w:rFonts w:asciiTheme="majorHAnsi" w:eastAsia="Roboto" w:hAnsiTheme="majorHAnsi" w:cstheme="majorHAnsi"/>
                <w:sz w:val="20"/>
                <w:szCs w:val="20"/>
              </w:rPr>
              <w:t>multiple China Factory visits for product procurement. Creating year-over-year product concepts for “go to market” mobile strategies. Successfully built and executed:</w:t>
            </w:r>
          </w:p>
          <w:p w14:paraId="0FF1B2AE" w14:textId="5339AC2F" w:rsidR="00A42EEA" w:rsidRPr="00447E6A" w:rsidRDefault="00A42EEA" w:rsidP="00D23F71">
            <w:pPr>
              <w:numPr>
                <w:ilvl w:val="0"/>
                <w:numId w:val="4"/>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TELUS support desk Database tool for handsets</w:t>
            </w:r>
            <w:r w:rsidR="00EA709C">
              <w:rPr>
                <w:rFonts w:asciiTheme="majorHAnsi" w:eastAsia="Roboto" w:hAnsiTheme="majorHAnsi" w:cstheme="majorHAnsi"/>
                <w:sz w:val="20"/>
                <w:szCs w:val="20"/>
              </w:rPr>
              <w:t>.</w:t>
            </w:r>
          </w:p>
          <w:p w14:paraId="46606F30" w14:textId="24C5CC41" w:rsidR="00A42EEA" w:rsidRPr="00447E6A" w:rsidRDefault="00A42EEA" w:rsidP="00D23F71">
            <w:pPr>
              <w:numPr>
                <w:ilvl w:val="0"/>
                <w:numId w:val="4"/>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WEB, Mobile and Desktop App for TELUS catalogue</w:t>
            </w:r>
            <w:r w:rsidR="00EA709C">
              <w:rPr>
                <w:rFonts w:asciiTheme="majorHAnsi" w:eastAsia="Roboto" w:hAnsiTheme="majorHAnsi" w:cstheme="majorHAnsi"/>
                <w:sz w:val="20"/>
                <w:szCs w:val="20"/>
              </w:rPr>
              <w:t>.</w:t>
            </w:r>
          </w:p>
          <w:p w14:paraId="7C966431" w14:textId="0A66CCA7" w:rsidR="00A42EEA" w:rsidRPr="00447E6A" w:rsidRDefault="00A42EEA" w:rsidP="00D23F71">
            <w:pPr>
              <w:numPr>
                <w:ilvl w:val="0"/>
                <w:numId w:val="4"/>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 xml:space="preserve">BlackBerry Video App for Phone Bar in Retail store </w:t>
            </w:r>
            <w:r w:rsidRPr="00447E6A">
              <w:rPr>
                <w:rFonts w:asciiTheme="majorHAnsi" w:eastAsia="Roboto" w:hAnsiTheme="majorHAnsi" w:cstheme="majorHAnsi"/>
                <w:i/>
                <w:sz w:val="20"/>
                <w:szCs w:val="20"/>
              </w:rPr>
              <w:t>“First Touch”</w:t>
            </w:r>
            <w:r>
              <w:rPr>
                <w:rFonts w:asciiTheme="majorHAnsi" w:eastAsia="Roboto" w:hAnsiTheme="majorHAnsi" w:cstheme="majorHAnsi"/>
                <w:i/>
                <w:sz w:val="20"/>
                <w:szCs w:val="20"/>
              </w:rPr>
              <w:t xml:space="preserve"> </w:t>
            </w:r>
            <w:r w:rsidRPr="00447E6A">
              <w:rPr>
                <w:rFonts w:asciiTheme="majorHAnsi" w:eastAsia="Roboto" w:hAnsiTheme="majorHAnsi" w:cstheme="majorHAnsi"/>
                <w:sz w:val="20"/>
                <w:szCs w:val="20"/>
              </w:rPr>
              <w:t>Analytics deployed across Global Retail BB channels</w:t>
            </w:r>
            <w:r w:rsidR="00EA709C">
              <w:rPr>
                <w:rFonts w:asciiTheme="majorHAnsi" w:eastAsia="Roboto" w:hAnsiTheme="majorHAnsi" w:cstheme="majorHAnsi"/>
                <w:sz w:val="20"/>
                <w:szCs w:val="20"/>
              </w:rPr>
              <w:t>.</w:t>
            </w:r>
          </w:p>
          <w:p w14:paraId="308EB140" w14:textId="77777777" w:rsidR="00A42EEA" w:rsidRPr="00447E6A" w:rsidRDefault="00A42EEA" w:rsidP="00D23F71">
            <w:pPr>
              <w:ind w:left="360"/>
              <w:rPr>
                <w:rFonts w:asciiTheme="majorHAnsi" w:eastAsia="Roboto" w:hAnsiTheme="majorHAnsi" w:cstheme="majorHAnsi"/>
                <w:sz w:val="20"/>
                <w:szCs w:val="20"/>
              </w:rPr>
            </w:pPr>
            <w:r w:rsidRPr="00447E6A">
              <w:rPr>
                <w:rFonts w:asciiTheme="majorHAnsi" w:eastAsia="Roboto" w:hAnsiTheme="majorHAnsi" w:cstheme="majorHAnsi"/>
                <w:sz w:val="20"/>
                <w:szCs w:val="20"/>
              </w:rPr>
              <w:t xml:space="preserve"> </w:t>
            </w:r>
          </w:p>
          <w:p w14:paraId="6D32AB0E" w14:textId="77777777" w:rsidR="00A42EEA" w:rsidRPr="00447E6A" w:rsidRDefault="00A42EEA" w:rsidP="00D23F71">
            <w:pPr>
              <w:ind w:left="360"/>
              <w:rPr>
                <w:rFonts w:asciiTheme="majorHAnsi" w:eastAsia="Roboto" w:hAnsiTheme="majorHAnsi" w:cstheme="majorHAnsi"/>
                <w:sz w:val="20"/>
                <w:szCs w:val="20"/>
              </w:rPr>
            </w:pPr>
            <w:r w:rsidRPr="00447E6A">
              <w:rPr>
                <w:rFonts w:asciiTheme="majorHAnsi" w:eastAsia="Roboto" w:hAnsiTheme="majorHAnsi" w:cstheme="majorHAnsi"/>
                <w:sz w:val="20"/>
                <w:szCs w:val="20"/>
              </w:rPr>
              <w:t xml:space="preserve">Click on </w:t>
            </w:r>
            <w:hyperlink r:id="rId7">
              <w:r w:rsidRPr="00447E6A">
                <w:rPr>
                  <w:rFonts w:asciiTheme="majorHAnsi" w:eastAsia="Roboto" w:hAnsiTheme="majorHAnsi" w:cstheme="majorHAnsi"/>
                  <w:b/>
                  <w:color w:val="1155CC"/>
                  <w:sz w:val="20"/>
                  <w:szCs w:val="20"/>
                  <w:u w:val="single"/>
                </w:rPr>
                <w:t>www.ivanreel.com</w:t>
              </w:r>
            </w:hyperlink>
            <w:r w:rsidRPr="00447E6A">
              <w:rPr>
                <w:rFonts w:asciiTheme="majorHAnsi" w:eastAsia="Roboto" w:hAnsiTheme="majorHAnsi" w:cstheme="majorHAnsi"/>
                <w:sz w:val="20"/>
                <w:szCs w:val="20"/>
              </w:rPr>
              <w:t xml:space="preserve"> for more marketing initiatives.</w:t>
            </w:r>
          </w:p>
        </w:tc>
        <w:tc>
          <w:tcPr>
            <w:tcW w:w="22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D92AE0" w14:textId="77777777" w:rsidR="00A42EEA" w:rsidRPr="00447E6A" w:rsidRDefault="00A42EEA" w:rsidP="00D23F71">
            <w:pPr>
              <w:rPr>
                <w:rFonts w:asciiTheme="majorHAnsi" w:eastAsia="Roboto" w:hAnsiTheme="majorHAnsi" w:cstheme="majorHAnsi"/>
                <w:sz w:val="20"/>
                <w:szCs w:val="20"/>
              </w:rPr>
            </w:pPr>
          </w:p>
        </w:tc>
      </w:tr>
      <w:tr w:rsidR="00A42EEA" w:rsidRPr="00447E6A" w14:paraId="6E1A720F" w14:textId="77777777" w:rsidTr="00D23F71">
        <w:trPr>
          <w:trHeight w:val="420"/>
        </w:trPr>
        <w:tc>
          <w:tcPr>
            <w:tcW w:w="801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7EA568D" w14:textId="77777777" w:rsidR="00A42EEA" w:rsidRPr="00447E6A" w:rsidRDefault="00A42EEA" w:rsidP="00D23F71">
            <w:pPr>
              <w:widowControl w:val="0"/>
              <w:pBdr>
                <w:top w:val="nil"/>
                <w:left w:val="nil"/>
                <w:bottom w:val="nil"/>
                <w:right w:val="nil"/>
                <w:between w:val="nil"/>
              </w:pBdr>
              <w:spacing w:line="276" w:lineRule="auto"/>
              <w:rPr>
                <w:rFonts w:asciiTheme="majorHAnsi" w:eastAsia="Roboto" w:hAnsiTheme="majorHAnsi" w:cstheme="majorHAnsi"/>
                <w:b/>
                <w:sz w:val="20"/>
                <w:szCs w:val="20"/>
              </w:rPr>
            </w:pPr>
            <w:r w:rsidRPr="00447E6A">
              <w:rPr>
                <w:rFonts w:asciiTheme="majorHAnsi" w:eastAsia="Roboto" w:hAnsiTheme="majorHAnsi" w:cstheme="majorHAnsi"/>
                <w:b/>
                <w:sz w:val="20"/>
                <w:szCs w:val="20"/>
              </w:rPr>
              <w:t>Senior Product Manager – Sony, Broadcast and Professional</w:t>
            </w:r>
          </w:p>
        </w:tc>
        <w:tc>
          <w:tcPr>
            <w:tcW w:w="2220"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14:paraId="140710C1" w14:textId="77777777" w:rsidR="00A42EEA" w:rsidRPr="00447E6A" w:rsidRDefault="00A42EEA" w:rsidP="00D23F71">
            <w:pPr>
              <w:jc w:val="center"/>
              <w:rPr>
                <w:rFonts w:asciiTheme="majorHAnsi" w:eastAsia="Roboto" w:hAnsiTheme="majorHAnsi" w:cstheme="majorHAnsi"/>
                <w:sz w:val="18"/>
                <w:szCs w:val="18"/>
              </w:rPr>
            </w:pPr>
            <w:r w:rsidRPr="00447E6A">
              <w:rPr>
                <w:rFonts w:asciiTheme="majorHAnsi" w:eastAsia="Roboto" w:hAnsiTheme="majorHAnsi" w:cstheme="majorHAnsi"/>
                <w:sz w:val="18"/>
                <w:szCs w:val="18"/>
              </w:rPr>
              <w:t>2001 – 2007</w:t>
            </w:r>
          </w:p>
        </w:tc>
      </w:tr>
      <w:tr w:rsidR="00A42EEA" w:rsidRPr="00447E6A" w14:paraId="7A767B28" w14:textId="77777777" w:rsidTr="00D23F71">
        <w:trPr>
          <w:trHeight w:val="2580"/>
        </w:trPr>
        <w:tc>
          <w:tcPr>
            <w:tcW w:w="801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796A143" w14:textId="77777777" w:rsidR="00A42EEA" w:rsidRPr="00447E6A" w:rsidRDefault="00A42EEA" w:rsidP="00D23F71">
            <w:pPr>
              <w:rPr>
                <w:rFonts w:asciiTheme="majorHAnsi" w:eastAsia="Roboto" w:hAnsiTheme="majorHAnsi" w:cstheme="majorHAnsi"/>
                <w:sz w:val="20"/>
                <w:szCs w:val="20"/>
              </w:rPr>
            </w:pPr>
            <w:r w:rsidRPr="00447E6A">
              <w:rPr>
                <w:rFonts w:asciiTheme="majorHAnsi" w:eastAsia="Roboto" w:hAnsiTheme="majorHAnsi" w:cstheme="majorHAnsi"/>
                <w:sz w:val="20"/>
                <w:szCs w:val="20"/>
              </w:rPr>
              <w:t>Managed all Camera Product Lines, Budgets and Marketing (HDCAM, XCAM, DXC Studio and HDC Studio, Pro Sumer Handheld)</w:t>
            </w:r>
            <w:r w:rsidRPr="00447E6A">
              <w:rPr>
                <w:rFonts w:asciiTheme="majorHAnsi" w:eastAsia="Arial" w:hAnsiTheme="majorHAnsi" w:cstheme="majorHAnsi"/>
                <w:sz w:val="22"/>
                <w:szCs w:val="22"/>
              </w:rPr>
              <w:t xml:space="preserve">. </w:t>
            </w:r>
            <w:r w:rsidRPr="00447E6A">
              <w:rPr>
                <w:rFonts w:asciiTheme="majorHAnsi" w:eastAsia="Roboto" w:hAnsiTheme="majorHAnsi" w:cstheme="majorHAnsi"/>
                <w:sz w:val="20"/>
                <w:szCs w:val="20"/>
              </w:rPr>
              <w:t xml:space="preserve">Addressed all Tender Processes with the team for CBC, CTV, CityTV, et al. </w:t>
            </w:r>
          </w:p>
          <w:p w14:paraId="38B54BE6" w14:textId="40F86235" w:rsidR="00A42EEA" w:rsidRPr="00447E6A" w:rsidRDefault="00A42EEA" w:rsidP="00D23F71">
            <w:pPr>
              <w:numPr>
                <w:ilvl w:val="0"/>
                <w:numId w:val="2"/>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Created special quantity and bundle options increasing sales to Dealers and Independents</w:t>
            </w:r>
            <w:r w:rsidR="00EA709C">
              <w:rPr>
                <w:rFonts w:asciiTheme="majorHAnsi" w:eastAsia="Roboto" w:hAnsiTheme="majorHAnsi" w:cstheme="majorHAnsi"/>
                <w:sz w:val="20"/>
                <w:szCs w:val="20"/>
              </w:rPr>
              <w:t>.</w:t>
            </w:r>
          </w:p>
          <w:p w14:paraId="1E2D981D" w14:textId="13DC6DA3" w:rsidR="00A42EEA" w:rsidRPr="00447E6A" w:rsidRDefault="00A42EEA" w:rsidP="00D23F71">
            <w:pPr>
              <w:numPr>
                <w:ilvl w:val="0"/>
                <w:numId w:val="2"/>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Worked together with Engineering teams on Studio and OB truck builds</w:t>
            </w:r>
            <w:r w:rsidR="00EA709C">
              <w:rPr>
                <w:rFonts w:asciiTheme="majorHAnsi" w:eastAsia="Roboto" w:hAnsiTheme="majorHAnsi" w:cstheme="majorHAnsi"/>
                <w:sz w:val="20"/>
                <w:szCs w:val="20"/>
              </w:rPr>
              <w:t>.</w:t>
            </w:r>
          </w:p>
          <w:p w14:paraId="5631570B" w14:textId="77777777" w:rsidR="00A42EEA" w:rsidRPr="00447E6A" w:rsidRDefault="00A42EEA" w:rsidP="00D23F71">
            <w:pPr>
              <w:numPr>
                <w:ilvl w:val="0"/>
                <w:numId w:val="2"/>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 xml:space="preserve">Executed Deal Desk Management on Special Pricing considerations to offset CAD $ </w:t>
            </w:r>
            <w:r>
              <w:rPr>
                <w:rFonts w:asciiTheme="majorHAnsi" w:eastAsia="Roboto" w:hAnsiTheme="majorHAnsi" w:cstheme="majorHAnsi"/>
                <w:sz w:val="20"/>
                <w:szCs w:val="20"/>
              </w:rPr>
              <w:br/>
            </w:r>
            <w:r w:rsidRPr="00447E6A">
              <w:rPr>
                <w:rFonts w:asciiTheme="majorHAnsi" w:eastAsia="Roboto" w:hAnsiTheme="majorHAnsi" w:cstheme="majorHAnsi"/>
                <w:sz w:val="20"/>
                <w:szCs w:val="20"/>
              </w:rPr>
              <w:t>(+/-) and large US discount houses.</w:t>
            </w:r>
          </w:p>
          <w:p w14:paraId="3DE517EA" w14:textId="15498823" w:rsidR="00A42EEA" w:rsidRPr="00447E6A" w:rsidRDefault="00A42EEA" w:rsidP="00D23F71">
            <w:pPr>
              <w:numPr>
                <w:ilvl w:val="0"/>
                <w:numId w:val="2"/>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Participated in multiple Strategic Product Planning Factory Meetings in Japan</w:t>
            </w:r>
            <w:r w:rsidR="00EA709C">
              <w:rPr>
                <w:rFonts w:asciiTheme="majorHAnsi" w:eastAsia="Roboto" w:hAnsiTheme="majorHAnsi" w:cstheme="majorHAnsi"/>
                <w:sz w:val="20"/>
                <w:szCs w:val="20"/>
              </w:rPr>
              <w:t>.</w:t>
            </w:r>
          </w:p>
        </w:tc>
        <w:tc>
          <w:tcPr>
            <w:tcW w:w="22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8D33A76" w14:textId="77777777" w:rsidR="00A42EEA" w:rsidRPr="00447E6A" w:rsidRDefault="00A42EEA" w:rsidP="00D23F71">
            <w:pPr>
              <w:rPr>
                <w:rFonts w:asciiTheme="majorHAnsi" w:eastAsia="Roboto" w:hAnsiTheme="majorHAnsi" w:cstheme="majorHAnsi"/>
                <w:sz w:val="20"/>
                <w:szCs w:val="20"/>
              </w:rPr>
            </w:pPr>
          </w:p>
        </w:tc>
      </w:tr>
      <w:tr w:rsidR="00A42EEA" w:rsidRPr="00447E6A" w14:paraId="760DA3A3" w14:textId="77777777" w:rsidTr="00D23F71">
        <w:trPr>
          <w:trHeight w:val="420"/>
        </w:trPr>
        <w:tc>
          <w:tcPr>
            <w:tcW w:w="801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E5FB9E0" w14:textId="77777777" w:rsidR="00A42EEA" w:rsidRPr="00447E6A" w:rsidRDefault="00A42EEA" w:rsidP="00D23F71">
            <w:pPr>
              <w:widowControl w:val="0"/>
              <w:pBdr>
                <w:top w:val="nil"/>
                <w:left w:val="nil"/>
                <w:bottom w:val="nil"/>
                <w:right w:val="nil"/>
                <w:between w:val="nil"/>
              </w:pBdr>
              <w:spacing w:line="276" w:lineRule="auto"/>
              <w:rPr>
                <w:rFonts w:asciiTheme="majorHAnsi" w:eastAsia="Roboto" w:hAnsiTheme="majorHAnsi" w:cstheme="majorHAnsi"/>
                <w:b/>
                <w:sz w:val="20"/>
                <w:szCs w:val="20"/>
              </w:rPr>
            </w:pPr>
            <w:r w:rsidRPr="00447E6A">
              <w:rPr>
                <w:rFonts w:asciiTheme="majorHAnsi" w:eastAsia="Roboto" w:hAnsiTheme="majorHAnsi" w:cstheme="majorHAnsi"/>
                <w:b/>
                <w:sz w:val="20"/>
                <w:szCs w:val="20"/>
              </w:rPr>
              <w:t>Product Manager and PR – Apple Canada</w:t>
            </w:r>
          </w:p>
        </w:tc>
        <w:tc>
          <w:tcPr>
            <w:tcW w:w="2220"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14:paraId="296A8218" w14:textId="77777777" w:rsidR="00A42EEA" w:rsidRPr="00447E6A" w:rsidRDefault="00A42EEA" w:rsidP="00D23F71">
            <w:pPr>
              <w:jc w:val="center"/>
              <w:rPr>
                <w:rFonts w:asciiTheme="majorHAnsi" w:eastAsia="Roboto" w:hAnsiTheme="majorHAnsi" w:cstheme="majorHAnsi"/>
                <w:sz w:val="18"/>
                <w:szCs w:val="18"/>
              </w:rPr>
            </w:pPr>
            <w:r w:rsidRPr="00447E6A">
              <w:rPr>
                <w:rFonts w:asciiTheme="majorHAnsi" w:eastAsia="Roboto" w:hAnsiTheme="majorHAnsi" w:cstheme="majorHAnsi"/>
                <w:sz w:val="18"/>
                <w:szCs w:val="18"/>
              </w:rPr>
              <w:t>1999 – 2001</w:t>
            </w:r>
          </w:p>
        </w:tc>
      </w:tr>
      <w:tr w:rsidR="00A42EEA" w:rsidRPr="00447E6A" w14:paraId="39A39733" w14:textId="77777777" w:rsidTr="00D23F71">
        <w:trPr>
          <w:trHeight w:val="1500"/>
        </w:trPr>
        <w:tc>
          <w:tcPr>
            <w:tcW w:w="801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44BAB04" w14:textId="77777777" w:rsidR="00A42EEA" w:rsidRPr="00447E6A" w:rsidRDefault="00A42EEA" w:rsidP="00D23F71">
            <w:pPr>
              <w:rPr>
                <w:rFonts w:asciiTheme="majorHAnsi" w:eastAsia="Roboto" w:hAnsiTheme="majorHAnsi" w:cstheme="majorHAnsi"/>
                <w:sz w:val="20"/>
                <w:szCs w:val="20"/>
              </w:rPr>
            </w:pPr>
            <w:r w:rsidRPr="00447E6A">
              <w:rPr>
                <w:rFonts w:asciiTheme="majorHAnsi" w:eastAsia="Roboto" w:hAnsiTheme="majorHAnsi" w:cstheme="majorHAnsi"/>
                <w:sz w:val="20"/>
                <w:szCs w:val="20"/>
              </w:rPr>
              <w:t>Managed and promoted all Macintosh Product Lines for country while developing and maintaining Budgets and Forecasts.</w:t>
            </w:r>
          </w:p>
          <w:p w14:paraId="65EC633C" w14:textId="0AD7D66B" w:rsidR="00A42EEA" w:rsidRPr="00447E6A" w:rsidRDefault="00A42EEA" w:rsidP="00D23F71">
            <w:pPr>
              <w:numPr>
                <w:ilvl w:val="0"/>
                <w:numId w:val="3"/>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Managed Apple Canada Product and third-party product WEB store</w:t>
            </w:r>
            <w:r w:rsidR="00EA709C">
              <w:rPr>
                <w:rFonts w:asciiTheme="majorHAnsi" w:eastAsia="Roboto" w:hAnsiTheme="majorHAnsi" w:cstheme="majorHAnsi"/>
                <w:sz w:val="20"/>
                <w:szCs w:val="20"/>
              </w:rPr>
              <w:t>.</w:t>
            </w:r>
          </w:p>
          <w:p w14:paraId="38A7EA23" w14:textId="7B587044" w:rsidR="00A42EEA" w:rsidRPr="00447E6A" w:rsidRDefault="00A42EEA" w:rsidP="00D23F71">
            <w:pPr>
              <w:numPr>
                <w:ilvl w:val="0"/>
                <w:numId w:val="3"/>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Launched iPod, Candy iMac Colours (Rip/Mix/Burn), Final Cut Pro</w:t>
            </w:r>
            <w:r w:rsidR="00EA709C">
              <w:rPr>
                <w:rFonts w:asciiTheme="majorHAnsi" w:eastAsia="Roboto" w:hAnsiTheme="majorHAnsi" w:cstheme="majorHAnsi"/>
                <w:sz w:val="20"/>
                <w:szCs w:val="20"/>
              </w:rPr>
              <w:t>.</w:t>
            </w:r>
          </w:p>
          <w:p w14:paraId="1CCE056D" w14:textId="07CDC057" w:rsidR="00A42EEA" w:rsidRPr="00447E6A" w:rsidRDefault="00A42EEA" w:rsidP="00D23F71">
            <w:pPr>
              <w:numPr>
                <w:ilvl w:val="0"/>
                <w:numId w:val="3"/>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Directed all Media Relations and PR</w:t>
            </w:r>
            <w:r w:rsidR="00EA709C">
              <w:rPr>
                <w:rFonts w:asciiTheme="majorHAnsi" w:eastAsia="Roboto" w:hAnsiTheme="majorHAnsi" w:cstheme="majorHAnsi"/>
                <w:sz w:val="20"/>
                <w:szCs w:val="20"/>
              </w:rPr>
              <w:t>.</w:t>
            </w:r>
          </w:p>
        </w:tc>
        <w:tc>
          <w:tcPr>
            <w:tcW w:w="22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B2EFBB" w14:textId="77777777" w:rsidR="00A42EEA" w:rsidRPr="00447E6A" w:rsidRDefault="00A42EEA" w:rsidP="00D23F71">
            <w:pPr>
              <w:rPr>
                <w:rFonts w:asciiTheme="majorHAnsi" w:eastAsia="Roboto" w:hAnsiTheme="majorHAnsi" w:cstheme="majorHAnsi"/>
                <w:sz w:val="20"/>
                <w:szCs w:val="20"/>
              </w:rPr>
            </w:pPr>
          </w:p>
        </w:tc>
      </w:tr>
      <w:tr w:rsidR="00A42EEA" w:rsidRPr="00447E6A" w14:paraId="3D891EDA" w14:textId="77777777" w:rsidTr="00D23F71">
        <w:trPr>
          <w:trHeight w:val="660"/>
        </w:trPr>
        <w:tc>
          <w:tcPr>
            <w:tcW w:w="801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3EC5731" w14:textId="77777777" w:rsidR="00A42EEA" w:rsidRPr="00447E6A" w:rsidRDefault="00A42EEA" w:rsidP="00D23F71">
            <w:pPr>
              <w:widowControl w:val="0"/>
              <w:pBdr>
                <w:top w:val="nil"/>
                <w:left w:val="nil"/>
                <w:bottom w:val="nil"/>
                <w:right w:val="nil"/>
                <w:between w:val="nil"/>
              </w:pBdr>
              <w:spacing w:line="276" w:lineRule="auto"/>
              <w:rPr>
                <w:rFonts w:asciiTheme="majorHAnsi" w:eastAsia="Roboto" w:hAnsiTheme="majorHAnsi" w:cstheme="majorHAnsi"/>
                <w:b/>
                <w:sz w:val="20"/>
                <w:szCs w:val="20"/>
              </w:rPr>
            </w:pPr>
            <w:r w:rsidRPr="00447E6A">
              <w:rPr>
                <w:rFonts w:asciiTheme="majorHAnsi" w:eastAsia="Roboto" w:hAnsiTheme="majorHAnsi" w:cstheme="majorHAnsi"/>
                <w:b/>
                <w:sz w:val="20"/>
                <w:szCs w:val="20"/>
              </w:rPr>
              <w:t>Creative Director and National Trainer – Sony Canada</w:t>
            </w:r>
          </w:p>
        </w:tc>
        <w:tc>
          <w:tcPr>
            <w:tcW w:w="2220" w:type="dxa"/>
            <w:tcBorders>
              <w:bottom w:val="single" w:sz="8" w:space="0" w:color="000000"/>
              <w:right w:val="single" w:sz="8" w:space="0" w:color="000000"/>
            </w:tcBorders>
            <w:shd w:val="clear" w:color="auto" w:fill="auto"/>
            <w:tcMar>
              <w:top w:w="100" w:type="dxa"/>
              <w:left w:w="120" w:type="dxa"/>
              <w:bottom w:w="100" w:type="dxa"/>
              <w:right w:w="120" w:type="dxa"/>
            </w:tcMar>
          </w:tcPr>
          <w:p w14:paraId="2CD9E092" w14:textId="77777777" w:rsidR="00A42EEA" w:rsidRPr="00447E6A" w:rsidRDefault="00A42EEA" w:rsidP="00D23F71">
            <w:pPr>
              <w:jc w:val="center"/>
              <w:rPr>
                <w:rFonts w:asciiTheme="majorHAnsi" w:eastAsia="Roboto" w:hAnsiTheme="majorHAnsi" w:cstheme="majorHAnsi"/>
                <w:sz w:val="18"/>
                <w:szCs w:val="18"/>
              </w:rPr>
            </w:pPr>
            <w:r w:rsidRPr="00447E6A">
              <w:rPr>
                <w:rFonts w:asciiTheme="majorHAnsi" w:eastAsia="Roboto" w:hAnsiTheme="majorHAnsi" w:cstheme="majorHAnsi"/>
                <w:sz w:val="18"/>
                <w:szCs w:val="18"/>
              </w:rPr>
              <w:t>1996 – 1999</w:t>
            </w:r>
          </w:p>
        </w:tc>
      </w:tr>
      <w:tr w:rsidR="00A42EEA" w:rsidRPr="00447E6A" w14:paraId="39399DCA" w14:textId="77777777" w:rsidTr="00D23F71">
        <w:trPr>
          <w:trHeight w:val="2580"/>
        </w:trPr>
        <w:tc>
          <w:tcPr>
            <w:tcW w:w="801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071548E" w14:textId="2A6A42BA" w:rsidR="00A42EEA" w:rsidRPr="00447E6A" w:rsidRDefault="00A42EEA" w:rsidP="00D23F71">
            <w:pPr>
              <w:rPr>
                <w:rFonts w:asciiTheme="majorHAnsi" w:eastAsia="Roboto" w:hAnsiTheme="majorHAnsi" w:cstheme="majorHAnsi"/>
                <w:sz w:val="20"/>
                <w:szCs w:val="20"/>
              </w:rPr>
            </w:pPr>
            <w:r w:rsidRPr="00447E6A">
              <w:rPr>
                <w:rFonts w:asciiTheme="majorHAnsi" w:eastAsia="Roboto" w:hAnsiTheme="majorHAnsi" w:cstheme="majorHAnsi"/>
                <w:sz w:val="20"/>
                <w:szCs w:val="20"/>
              </w:rPr>
              <w:t xml:space="preserve">Design and execute Creative and </w:t>
            </w:r>
            <w:r w:rsidR="006A022D">
              <w:rPr>
                <w:rFonts w:asciiTheme="majorHAnsi" w:eastAsia="Roboto" w:hAnsiTheme="majorHAnsi" w:cstheme="majorHAnsi"/>
                <w:sz w:val="20"/>
                <w:szCs w:val="20"/>
              </w:rPr>
              <w:t xml:space="preserve">Go to Market </w:t>
            </w:r>
            <w:r w:rsidRPr="00447E6A">
              <w:rPr>
                <w:rFonts w:asciiTheme="majorHAnsi" w:eastAsia="Roboto" w:hAnsiTheme="majorHAnsi" w:cstheme="majorHAnsi"/>
                <w:sz w:val="20"/>
                <w:szCs w:val="20"/>
              </w:rPr>
              <w:t>Plan</w:t>
            </w:r>
            <w:r w:rsidR="006A022D">
              <w:rPr>
                <w:rFonts w:asciiTheme="majorHAnsi" w:eastAsia="Roboto" w:hAnsiTheme="majorHAnsi" w:cstheme="majorHAnsi"/>
                <w:sz w:val="20"/>
                <w:szCs w:val="20"/>
              </w:rPr>
              <w:t>ning</w:t>
            </w:r>
            <w:r w:rsidRPr="00447E6A">
              <w:rPr>
                <w:rFonts w:asciiTheme="majorHAnsi" w:eastAsia="Roboto" w:hAnsiTheme="majorHAnsi" w:cstheme="majorHAnsi"/>
                <w:sz w:val="20"/>
                <w:szCs w:val="20"/>
              </w:rPr>
              <w:t xml:space="preserve"> for all Marketing Directors and National Sales Teams. Creative Lead for technical brochures, binders, POP, catalogues, sales presentations, photo shoots, ad material, building campaigns, plus:</w:t>
            </w:r>
          </w:p>
          <w:p w14:paraId="26C5B0BE" w14:textId="7C7065AC" w:rsidR="00A42EEA" w:rsidRPr="00447E6A" w:rsidRDefault="00A42EEA" w:rsidP="00D23F71">
            <w:pPr>
              <w:numPr>
                <w:ilvl w:val="0"/>
                <w:numId w:val="1"/>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 xml:space="preserve">Liaison for agency discussions regarding planning and executing large continental and global </w:t>
            </w:r>
            <w:r w:rsidR="00EA709C" w:rsidRPr="00447E6A">
              <w:rPr>
                <w:rFonts w:asciiTheme="majorHAnsi" w:eastAsia="Roboto" w:hAnsiTheme="majorHAnsi" w:cstheme="majorHAnsi"/>
                <w:sz w:val="20"/>
                <w:szCs w:val="20"/>
              </w:rPr>
              <w:t>campaigns.</w:t>
            </w:r>
          </w:p>
          <w:p w14:paraId="091A24BF" w14:textId="47FD4362" w:rsidR="00A42EEA" w:rsidRPr="00447E6A" w:rsidRDefault="00A42EEA" w:rsidP="00D23F71">
            <w:pPr>
              <w:numPr>
                <w:ilvl w:val="0"/>
                <w:numId w:val="1"/>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 xml:space="preserve">Manage floor-lining preparation and </w:t>
            </w:r>
            <w:r w:rsidR="00EA709C" w:rsidRPr="00447E6A">
              <w:rPr>
                <w:rFonts w:asciiTheme="majorHAnsi" w:eastAsia="Roboto" w:hAnsiTheme="majorHAnsi" w:cstheme="majorHAnsi"/>
                <w:sz w:val="20"/>
                <w:szCs w:val="20"/>
              </w:rPr>
              <w:t>training.</w:t>
            </w:r>
          </w:p>
          <w:p w14:paraId="4B005DF2" w14:textId="77777777" w:rsidR="00A42EEA" w:rsidRPr="00447E6A" w:rsidRDefault="00A42EEA" w:rsidP="00D23F71">
            <w:pPr>
              <w:numPr>
                <w:ilvl w:val="0"/>
                <w:numId w:val="1"/>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Designed and built all Training Seminars for National Retail Chains and Dealer Networks for Future Shop, Best Buy, Sears etc.</w:t>
            </w:r>
          </w:p>
          <w:p w14:paraId="6820ED58" w14:textId="5A0EE0AA" w:rsidR="00A42EEA" w:rsidRPr="00447E6A" w:rsidRDefault="00A42EEA" w:rsidP="00D23F71">
            <w:pPr>
              <w:numPr>
                <w:ilvl w:val="0"/>
                <w:numId w:val="1"/>
              </w:numPr>
              <w:contextualSpacing/>
              <w:rPr>
                <w:rFonts w:asciiTheme="majorHAnsi" w:eastAsia="Arial" w:hAnsiTheme="majorHAnsi" w:cstheme="majorHAnsi"/>
                <w:sz w:val="22"/>
                <w:szCs w:val="22"/>
              </w:rPr>
            </w:pPr>
            <w:r w:rsidRPr="00447E6A">
              <w:rPr>
                <w:rFonts w:asciiTheme="majorHAnsi" w:eastAsia="Roboto" w:hAnsiTheme="majorHAnsi" w:cstheme="majorHAnsi"/>
                <w:sz w:val="20"/>
                <w:szCs w:val="20"/>
              </w:rPr>
              <w:t>Participated in National Retail and Dealer oriented shows and sales meetings</w:t>
            </w:r>
            <w:r w:rsidR="00EA709C">
              <w:rPr>
                <w:rFonts w:asciiTheme="majorHAnsi" w:eastAsia="Roboto" w:hAnsiTheme="majorHAnsi" w:cstheme="majorHAnsi"/>
                <w:sz w:val="20"/>
                <w:szCs w:val="20"/>
              </w:rPr>
              <w:t>.</w:t>
            </w:r>
          </w:p>
        </w:tc>
        <w:tc>
          <w:tcPr>
            <w:tcW w:w="2220" w:type="dxa"/>
            <w:tcBorders>
              <w:bottom w:val="single" w:sz="8" w:space="0" w:color="000000"/>
              <w:right w:val="single" w:sz="8" w:space="0" w:color="000000"/>
            </w:tcBorders>
            <w:shd w:val="clear" w:color="auto" w:fill="auto"/>
            <w:tcMar>
              <w:top w:w="100" w:type="dxa"/>
              <w:left w:w="120" w:type="dxa"/>
              <w:bottom w:w="100" w:type="dxa"/>
              <w:right w:w="120" w:type="dxa"/>
            </w:tcMar>
          </w:tcPr>
          <w:p w14:paraId="523E4067" w14:textId="77777777" w:rsidR="00A42EEA" w:rsidRPr="00447E6A" w:rsidRDefault="00A42EEA" w:rsidP="00D23F71">
            <w:pPr>
              <w:rPr>
                <w:rFonts w:asciiTheme="majorHAnsi" w:eastAsia="Roboto" w:hAnsiTheme="majorHAnsi" w:cstheme="majorHAnsi"/>
                <w:sz w:val="20"/>
                <w:szCs w:val="20"/>
              </w:rPr>
            </w:pPr>
          </w:p>
        </w:tc>
      </w:tr>
    </w:tbl>
    <w:p w14:paraId="72671736"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 xml:space="preserve"> </w:t>
      </w:r>
    </w:p>
    <w:p w14:paraId="77F261BC" w14:textId="77777777" w:rsidR="00A42EEA" w:rsidRPr="00447E6A" w:rsidRDefault="00A42EEA" w:rsidP="00A42EEA">
      <w:pPr>
        <w:rPr>
          <w:rFonts w:asciiTheme="majorHAnsi" w:eastAsia="Roboto" w:hAnsiTheme="majorHAnsi" w:cstheme="majorHAnsi"/>
          <w:b/>
          <w:sz w:val="20"/>
          <w:szCs w:val="20"/>
          <w:u w:val="single"/>
        </w:rPr>
      </w:pPr>
    </w:p>
    <w:p w14:paraId="289C5186"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Communication</w:t>
      </w:r>
    </w:p>
    <w:p w14:paraId="0FF04EA2" w14:textId="77777777" w:rsidR="00A42EEA" w:rsidRPr="00447E6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sz w:val="20"/>
          <w:szCs w:val="20"/>
        </w:rPr>
        <w:lastRenderedPageBreak/>
        <w:t xml:space="preserve">Click on </w:t>
      </w:r>
      <w:hyperlink r:id="rId8">
        <w:r w:rsidRPr="00447E6A">
          <w:rPr>
            <w:rFonts w:asciiTheme="majorHAnsi" w:eastAsia="Roboto" w:hAnsiTheme="majorHAnsi" w:cstheme="majorHAnsi"/>
            <w:b/>
            <w:color w:val="1155CC"/>
            <w:sz w:val="20"/>
            <w:szCs w:val="20"/>
            <w:u w:val="single"/>
          </w:rPr>
          <w:t>www.ivanreel.com</w:t>
        </w:r>
      </w:hyperlink>
      <w:r w:rsidRPr="00447E6A">
        <w:rPr>
          <w:rFonts w:asciiTheme="majorHAnsi" w:eastAsia="Roboto" w:hAnsiTheme="majorHAnsi" w:cstheme="majorHAnsi"/>
          <w:sz w:val="20"/>
          <w:szCs w:val="20"/>
        </w:rPr>
        <w:t xml:space="preserve"> for full video sequences of PR and media appearances on Sky and BT.</w:t>
      </w:r>
    </w:p>
    <w:p w14:paraId="1105653C"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 xml:space="preserve"> </w:t>
      </w:r>
    </w:p>
    <w:p w14:paraId="1709741C"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Leadership</w:t>
      </w:r>
    </w:p>
    <w:p w14:paraId="60B80A52" w14:textId="7C9B17C8" w:rsidR="00A42EEA" w:rsidRPr="00447E6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sz w:val="20"/>
          <w:szCs w:val="20"/>
        </w:rPr>
        <w:t xml:space="preserve">Collaborated with Canadian Hearts and Hands Charitable Organization building homes and schools for poverty-stricken regions in Mexico. Assisted with fund-raising and message intent to create marketing and communications videos, </w:t>
      </w:r>
      <w:r w:rsidR="00021951" w:rsidRPr="00447E6A">
        <w:rPr>
          <w:rFonts w:asciiTheme="majorHAnsi" w:eastAsia="Roboto" w:hAnsiTheme="majorHAnsi" w:cstheme="majorHAnsi"/>
          <w:sz w:val="20"/>
          <w:szCs w:val="20"/>
        </w:rPr>
        <w:t>web,</w:t>
      </w:r>
      <w:r w:rsidRPr="00447E6A">
        <w:rPr>
          <w:rFonts w:asciiTheme="majorHAnsi" w:eastAsia="Roboto" w:hAnsiTheme="majorHAnsi" w:cstheme="majorHAnsi"/>
          <w:sz w:val="20"/>
          <w:szCs w:val="20"/>
        </w:rPr>
        <w:t xml:space="preserve"> and brochure material. Most notably led a CPU Hardware Donation Campaign to support computing in environments with no curriculum.</w:t>
      </w:r>
    </w:p>
    <w:p w14:paraId="0F70D5D1"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 xml:space="preserve"> </w:t>
      </w:r>
    </w:p>
    <w:p w14:paraId="1AA4B24A" w14:textId="77777777" w:rsidR="006A022D" w:rsidRDefault="00A42EEA" w:rsidP="00A42EEA">
      <w:pPr>
        <w:rPr>
          <w:rFonts w:asciiTheme="majorHAnsi" w:eastAsia="Roboto" w:hAnsiTheme="majorHAnsi" w:cstheme="majorHAnsi"/>
          <w:bCs/>
          <w:sz w:val="20"/>
          <w:szCs w:val="20"/>
        </w:rPr>
      </w:pPr>
      <w:r w:rsidRPr="00447E6A">
        <w:rPr>
          <w:rFonts w:asciiTheme="majorHAnsi" w:eastAsia="Roboto" w:hAnsiTheme="majorHAnsi" w:cstheme="majorHAnsi"/>
          <w:b/>
          <w:sz w:val="20"/>
          <w:szCs w:val="20"/>
          <w:u w:val="single"/>
        </w:rPr>
        <w:t>Education</w:t>
      </w:r>
      <w:r>
        <w:rPr>
          <w:rFonts w:asciiTheme="majorHAnsi" w:eastAsia="Roboto" w:hAnsiTheme="majorHAnsi" w:cstheme="majorHAnsi"/>
          <w:b/>
          <w:sz w:val="20"/>
          <w:szCs w:val="20"/>
          <w:u w:val="single"/>
        </w:rPr>
        <w:br/>
      </w:r>
      <w:r w:rsidRPr="00735F47">
        <w:rPr>
          <w:rFonts w:asciiTheme="majorHAnsi" w:eastAsia="Roboto" w:hAnsiTheme="majorHAnsi" w:cstheme="majorHAnsi"/>
          <w:b/>
          <w:sz w:val="20"/>
          <w:szCs w:val="20"/>
        </w:rPr>
        <w:t>Toronto F</w:t>
      </w:r>
      <w:r w:rsidR="00177779">
        <w:rPr>
          <w:rFonts w:asciiTheme="majorHAnsi" w:eastAsia="Roboto" w:hAnsiTheme="majorHAnsi" w:cstheme="majorHAnsi"/>
          <w:b/>
          <w:sz w:val="20"/>
          <w:szCs w:val="20"/>
        </w:rPr>
        <w:t>ilm</w:t>
      </w:r>
      <w:r w:rsidRPr="00735F47">
        <w:rPr>
          <w:rFonts w:asciiTheme="majorHAnsi" w:eastAsia="Roboto" w:hAnsiTheme="majorHAnsi" w:cstheme="majorHAnsi"/>
          <w:b/>
          <w:sz w:val="20"/>
          <w:szCs w:val="20"/>
        </w:rPr>
        <w:t xml:space="preserve"> S</w:t>
      </w:r>
      <w:r w:rsidR="00177779">
        <w:rPr>
          <w:rFonts w:asciiTheme="majorHAnsi" w:eastAsia="Roboto" w:hAnsiTheme="majorHAnsi" w:cstheme="majorHAnsi"/>
          <w:b/>
          <w:sz w:val="20"/>
          <w:szCs w:val="20"/>
        </w:rPr>
        <w:t xml:space="preserve">chool </w:t>
      </w:r>
      <w:r>
        <w:rPr>
          <w:rFonts w:asciiTheme="majorHAnsi" w:eastAsia="Roboto" w:hAnsiTheme="majorHAnsi" w:cstheme="majorHAnsi"/>
          <w:bCs/>
          <w:sz w:val="20"/>
          <w:szCs w:val="20"/>
        </w:rPr>
        <w:t xml:space="preserve">- </w:t>
      </w:r>
      <w:r w:rsidRPr="001A5776">
        <w:rPr>
          <w:rFonts w:asciiTheme="majorHAnsi" w:eastAsia="Roboto" w:hAnsiTheme="majorHAnsi" w:cstheme="majorHAnsi"/>
          <w:bCs/>
          <w:sz w:val="20"/>
          <w:szCs w:val="20"/>
        </w:rPr>
        <w:t>Visual Effects Program for Film and Television production.</w:t>
      </w:r>
    </w:p>
    <w:p w14:paraId="76C76739" w14:textId="21752960" w:rsidR="00A42EEA" w:rsidRPr="001A5776" w:rsidRDefault="006A022D" w:rsidP="00A42EEA">
      <w:pPr>
        <w:rPr>
          <w:rFonts w:asciiTheme="majorHAnsi" w:eastAsia="Roboto" w:hAnsiTheme="majorHAnsi" w:cstheme="majorHAnsi"/>
          <w:bCs/>
          <w:sz w:val="20"/>
          <w:szCs w:val="20"/>
        </w:rPr>
      </w:pPr>
      <w:r w:rsidRPr="006A022D">
        <w:rPr>
          <w:rFonts w:asciiTheme="majorHAnsi" w:eastAsia="Roboto" w:hAnsiTheme="majorHAnsi" w:cstheme="majorHAnsi"/>
          <w:b/>
          <w:sz w:val="20"/>
          <w:szCs w:val="20"/>
        </w:rPr>
        <w:t>UXinstitute.com</w:t>
      </w:r>
      <w:r w:rsidRPr="001A5776">
        <w:rPr>
          <w:rFonts w:asciiTheme="majorHAnsi" w:eastAsia="Roboto" w:hAnsiTheme="majorHAnsi" w:cstheme="majorHAnsi"/>
          <w:bCs/>
          <w:sz w:val="20"/>
          <w:szCs w:val="20"/>
        </w:rPr>
        <w:t xml:space="preserve"> </w:t>
      </w:r>
      <w:r>
        <w:rPr>
          <w:rFonts w:asciiTheme="majorHAnsi" w:eastAsia="Roboto" w:hAnsiTheme="majorHAnsi" w:cstheme="majorHAnsi"/>
          <w:bCs/>
          <w:sz w:val="20"/>
          <w:szCs w:val="20"/>
        </w:rPr>
        <w:t>- UX/UI Associate Degree</w:t>
      </w:r>
    </w:p>
    <w:p w14:paraId="5ACFEDAA" w14:textId="77777777" w:rsidR="00A42EE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b/>
          <w:sz w:val="20"/>
          <w:szCs w:val="20"/>
        </w:rPr>
        <w:t xml:space="preserve">Memorial University, Newfoundland </w:t>
      </w:r>
      <w:r w:rsidRPr="00447E6A">
        <w:rPr>
          <w:rFonts w:asciiTheme="majorHAnsi" w:eastAsia="Roboto" w:hAnsiTheme="majorHAnsi" w:cstheme="majorHAnsi"/>
          <w:sz w:val="20"/>
          <w:szCs w:val="20"/>
        </w:rPr>
        <w:t>– Undergraduate studies in English Literature and Psychology</w:t>
      </w:r>
    </w:p>
    <w:p w14:paraId="75DD8B9D" w14:textId="77777777" w:rsidR="00A42EEA" w:rsidRPr="00447E6A" w:rsidRDefault="00A42EEA" w:rsidP="00A42EEA">
      <w:pPr>
        <w:rPr>
          <w:rFonts w:asciiTheme="majorHAnsi" w:eastAsia="Roboto" w:hAnsiTheme="majorHAnsi" w:cstheme="majorHAnsi"/>
          <w:sz w:val="20"/>
          <w:szCs w:val="20"/>
        </w:rPr>
      </w:pPr>
      <w:r w:rsidRPr="001A5776">
        <w:rPr>
          <w:rFonts w:asciiTheme="majorHAnsi" w:eastAsia="Roboto" w:hAnsiTheme="majorHAnsi" w:cstheme="majorHAnsi"/>
          <w:b/>
          <w:bCs/>
          <w:sz w:val="20"/>
          <w:szCs w:val="20"/>
        </w:rPr>
        <w:t>CALC –</w:t>
      </w:r>
      <w:r>
        <w:rPr>
          <w:rFonts w:asciiTheme="majorHAnsi" w:eastAsia="Roboto" w:hAnsiTheme="majorHAnsi" w:cstheme="majorHAnsi"/>
          <w:sz w:val="20"/>
          <w:szCs w:val="20"/>
        </w:rPr>
        <w:t xml:space="preserve"> High School Grade 13 OAC Graduation Year</w:t>
      </w:r>
    </w:p>
    <w:p w14:paraId="4F4205B6" w14:textId="77777777" w:rsidR="00A42EEA" w:rsidRPr="00326FA4" w:rsidRDefault="00A42EEA" w:rsidP="00A42EEA">
      <w:pPr>
        <w:rPr>
          <w:rFonts w:asciiTheme="majorHAnsi" w:eastAsia="Roboto" w:hAnsiTheme="majorHAnsi" w:cstheme="majorHAnsi"/>
          <w:b/>
          <w:sz w:val="20"/>
          <w:szCs w:val="20"/>
        </w:rPr>
      </w:pPr>
      <w:r w:rsidRPr="00447E6A">
        <w:rPr>
          <w:rFonts w:asciiTheme="majorHAnsi" w:eastAsia="Roboto" w:hAnsiTheme="majorHAnsi" w:cstheme="majorHAnsi"/>
          <w:b/>
          <w:sz w:val="20"/>
          <w:szCs w:val="20"/>
        </w:rPr>
        <w:t xml:space="preserve">Brebeuf College School, Ontario </w:t>
      </w:r>
      <w:r w:rsidRPr="00447E6A">
        <w:rPr>
          <w:rFonts w:asciiTheme="majorHAnsi" w:eastAsia="Roboto" w:hAnsiTheme="majorHAnsi" w:cstheme="majorHAnsi"/>
          <w:sz w:val="20"/>
          <w:szCs w:val="20"/>
        </w:rPr>
        <w:t>– High school</w:t>
      </w:r>
    </w:p>
    <w:p w14:paraId="32E204BD"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 xml:space="preserve"> </w:t>
      </w:r>
    </w:p>
    <w:p w14:paraId="23DC9689" w14:textId="77777777" w:rsidR="00A42EEA" w:rsidRPr="00447E6A" w:rsidRDefault="00A42EEA" w:rsidP="00A42EEA">
      <w:pPr>
        <w:rPr>
          <w:rFonts w:asciiTheme="majorHAnsi" w:eastAsia="Roboto" w:hAnsiTheme="majorHAnsi" w:cstheme="majorHAnsi"/>
          <w:b/>
          <w:sz w:val="20"/>
          <w:szCs w:val="20"/>
          <w:u w:val="single"/>
        </w:rPr>
      </w:pPr>
      <w:r w:rsidRPr="00447E6A">
        <w:rPr>
          <w:rFonts w:asciiTheme="majorHAnsi" w:eastAsia="Roboto" w:hAnsiTheme="majorHAnsi" w:cstheme="majorHAnsi"/>
          <w:b/>
          <w:sz w:val="20"/>
          <w:szCs w:val="20"/>
          <w:u w:val="single"/>
        </w:rPr>
        <w:t>Extracurricular Interests</w:t>
      </w:r>
    </w:p>
    <w:p w14:paraId="6087D15F" w14:textId="77777777" w:rsidR="00A42EEA" w:rsidRPr="00447E6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sz w:val="20"/>
          <w:szCs w:val="20"/>
        </w:rPr>
        <w:t>The Arts – Theatre, Literature, Film</w:t>
      </w:r>
    </w:p>
    <w:p w14:paraId="55780DEA" w14:textId="453FCCC4" w:rsidR="00A42EEA" w:rsidRPr="00447E6A" w:rsidRDefault="00A42EEA" w:rsidP="00A42EEA">
      <w:pPr>
        <w:rPr>
          <w:rFonts w:asciiTheme="majorHAnsi" w:eastAsia="Roboto" w:hAnsiTheme="majorHAnsi" w:cstheme="majorHAnsi"/>
          <w:sz w:val="20"/>
          <w:szCs w:val="20"/>
        </w:rPr>
      </w:pPr>
      <w:r w:rsidRPr="00447E6A">
        <w:rPr>
          <w:rFonts w:asciiTheme="majorHAnsi" w:eastAsia="Roboto" w:hAnsiTheme="majorHAnsi" w:cstheme="majorHAnsi"/>
          <w:sz w:val="20"/>
          <w:szCs w:val="20"/>
        </w:rPr>
        <w:t xml:space="preserve">Direct, hands-on activities involving photography, writing, coach paradigms, </w:t>
      </w:r>
      <w:r w:rsidR="00E636AA">
        <w:rPr>
          <w:rFonts w:asciiTheme="majorHAnsi" w:eastAsia="Roboto" w:hAnsiTheme="majorHAnsi" w:cstheme="majorHAnsi"/>
          <w:sz w:val="20"/>
          <w:szCs w:val="20"/>
        </w:rPr>
        <w:t xml:space="preserve">life </w:t>
      </w:r>
      <w:r w:rsidR="00E636AA" w:rsidRPr="00447E6A">
        <w:rPr>
          <w:rFonts w:asciiTheme="majorHAnsi" w:eastAsia="Roboto" w:hAnsiTheme="majorHAnsi" w:cstheme="majorHAnsi"/>
          <w:sz w:val="20"/>
          <w:szCs w:val="20"/>
        </w:rPr>
        <w:t>philosophies.</w:t>
      </w:r>
    </w:p>
    <w:p w14:paraId="6DD392F6" w14:textId="77777777" w:rsidR="00A42EEA" w:rsidRDefault="00A42EEA"/>
    <w:p w14:paraId="3E7498E9" w14:textId="77777777" w:rsidR="00A42EEA" w:rsidRDefault="00A42EEA"/>
    <w:sectPr w:rsidR="00A42E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va Mono">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00ECD"/>
    <w:multiLevelType w:val="multilevel"/>
    <w:tmpl w:val="1980927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0F6408"/>
    <w:multiLevelType w:val="multilevel"/>
    <w:tmpl w:val="8884B28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4566F7"/>
    <w:multiLevelType w:val="multilevel"/>
    <w:tmpl w:val="B19E8BB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4E5A7F"/>
    <w:multiLevelType w:val="multilevel"/>
    <w:tmpl w:val="25DAA5D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6E"/>
    <w:rsid w:val="00021951"/>
    <w:rsid w:val="000457B6"/>
    <w:rsid w:val="00053CB4"/>
    <w:rsid w:val="000F532D"/>
    <w:rsid w:val="00101C23"/>
    <w:rsid w:val="00161D32"/>
    <w:rsid w:val="00177779"/>
    <w:rsid w:val="001B2EDF"/>
    <w:rsid w:val="0027621D"/>
    <w:rsid w:val="002E37E2"/>
    <w:rsid w:val="00314F31"/>
    <w:rsid w:val="003E4D07"/>
    <w:rsid w:val="00477741"/>
    <w:rsid w:val="0049437B"/>
    <w:rsid w:val="00531DC4"/>
    <w:rsid w:val="0055424F"/>
    <w:rsid w:val="00601E5E"/>
    <w:rsid w:val="00611FF1"/>
    <w:rsid w:val="006125F2"/>
    <w:rsid w:val="006727BA"/>
    <w:rsid w:val="006A022D"/>
    <w:rsid w:val="0072156A"/>
    <w:rsid w:val="007338E1"/>
    <w:rsid w:val="00767C78"/>
    <w:rsid w:val="007F0FBB"/>
    <w:rsid w:val="00951BC3"/>
    <w:rsid w:val="00990A94"/>
    <w:rsid w:val="009C195D"/>
    <w:rsid w:val="00A3336E"/>
    <w:rsid w:val="00A42EEA"/>
    <w:rsid w:val="00AE310C"/>
    <w:rsid w:val="00B23E98"/>
    <w:rsid w:val="00B369C1"/>
    <w:rsid w:val="00B876AE"/>
    <w:rsid w:val="00C2381B"/>
    <w:rsid w:val="00CA67FE"/>
    <w:rsid w:val="00CC4AB3"/>
    <w:rsid w:val="00D0743B"/>
    <w:rsid w:val="00D4368E"/>
    <w:rsid w:val="00D97748"/>
    <w:rsid w:val="00DF2111"/>
    <w:rsid w:val="00E2293B"/>
    <w:rsid w:val="00E51FBB"/>
    <w:rsid w:val="00E60A9D"/>
    <w:rsid w:val="00E636AA"/>
    <w:rsid w:val="00EA157A"/>
    <w:rsid w:val="00EA709C"/>
    <w:rsid w:val="00ED76CA"/>
    <w:rsid w:val="00F001D1"/>
    <w:rsid w:val="00F149E2"/>
    <w:rsid w:val="00F34EEC"/>
    <w:rsid w:val="00F93648"/>
    <w:rsid w:val="00FB1807"/>
    <w:rsid w:val="00FE41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9B89"/>
  <w15:chartTrackingRefBased/>
  <w15:docId w15:val="{83EFF0C9-03E5-4258-94FB-03A8DF3A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6E"/>
    <w:pPr>
      <w:spacing w:after="0" w:line="240" w:lineRule="auto"/>
    </w:pPr>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336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reel.com/" TargetMode="External"/><Relationship Id="rId3" Type="http://schemas.openxmlformats.org/officeDocument/2006/relationships/styles" Target="styles.xml"/><Relationship Id="rId7" Type="http://schemas.openxmlformats.org/officeDocument/2006/relationships/hyperlink" Target="http://www.ivanree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g9Yc7Px4Qs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39D8-3E75-43B4-AC92-89BCE83D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Reel</dc:creator>
  <cp:keywords/>
  <dc:description/>
  <cp:lastModifiedBy>Ivan Reel</cp:lastModifiedBy>
  <cp:revision>20</cp:revision>
  <dcterms:created xsi:type="dcterms:W3CDTF">2021-02-16T12:40:00Z</dcterms:created>
  <dcterms:modified xsi:type="dcterms:W3CDTF">2021-06-18T15:42:00Z</dcterms:modified>
</cp:coreProperties>
</file>